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D35" w:rsidRDefault="00353D35" w:rsidP="00353D35">
      <w:pPr>
        <w:spacing w:line="400" w:lineRule="auto"/>
        <w:jc w:val="center"/>
        <w:rPr>
          <w:rFonts w:ascii="Times New Roman" w:eastAsia="Times New Roman" w:hAnsi="Times New Roman" w:cs="Times New Roman"/>
          <w:b/>
          <w:color w:val="000000"/>
          <w:sz w:val="32"/>
          <w:szCs w:val="32"/>
        </w:rPr>
      </w:pPr>
      <w:r>
        <w:rPr>
          <w:rFonts w:asciiTheme="minorEastAsia" w:hAnsiTheme="minorEastAsia" w:cs="Gungsuh" w:hint="eastAsia"/>
          <w:b/>
          <w:color w:val="000000"/>
          <w:sz w:val="32"/>
          <w:szCs w:val="32"/>
        </w:rPr>
        <w:t>1</w:t>
      </w:r>
      <w:r>
        <w:rPr>
          <w:rFonts w:asciiTheme="minorEastAsia" w:hAnsiTheme="minorEastAsia" w:cs="Gungsuh" w:hint="eastAsia"/>
          <w:b/>
          <w:color w:val="000000"/>
          <w:sz w:val="32"/>
          <w:szCs w:val="32"/>
        </w:rPr>
        <w:t>08</w:t>
      </w:r>
      <w:r>
        <w:rPr>
          <w:rFonts w:ascii="Gungsuh" w:eastAsia="Gungsuh" w:hAnsi="Gungsuh" w:cs="Gungsuh"/>
          <w:b/>
          <w:color w:val="000000"/>
          <w:sz w:val="32"/>
          <w:szCs w:val="32"/>
        </w:rPr>
        <w:t>學年度</w:t>
      </w:r>
      <w:r>
        <w:rPr>
          <w:rFonts w:asciiTheme="minorEastAsia" w:hAnsiTheme="minorEastAsia" w:cs="Gungsuh" w:hint="eastAsia"/>
          <w:b/>
          <w:color w:val="000000"/>
          <w:sz w:val="32"/>
          <w:szCs w:val="32"/>
        </w:rPr>
        <w:t>素養導向-</w:t>
      </w:r>
      <w:r>
        <w:rPr>
          <w:rFonts w:ascii="Gungsuh" w:eastAsia="Gungsuh" w:hAnsi="Gungsuh" w:cs="Gungsuh"/>
          <w:b/>
          <w:color w:val="000000"/>
          <w:sz w:val="32"/>
          <w:szCs w:val="32"/>
        </w:rPr>
        <w:t>海洋教育教案</w:t>
      </w:r>
    </w:p>
    <w:tbl>
      <w:tblPr>
        <w:tblStyle w:val="a5"/>
        <w:tblW w:w="109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02"/>
        <w:gridCol w:w="3404"/>
        <w:gridCol w:w="1418"/>
        <w:gridCol w:w="846"/>
        <w:gridCol w:w="1134"/>
        <w:gridCol w:w="386"/>
        <w:gridCol w:w="748"/>
        <w:gridCol w:w="428"/>
        <w:gridCol w:w="1277"/>
      </w:tblGrid>
      <w:tr w:rsidR="007E387B">
        <w:trPr>
          <w:trHeight w:val="680"/>
        </w:trPr>
        <w:tc>
          <w:tcPr>
            <w:tcW w:w="1302" w:type="dxa"/>
            <w:tcBorders>
              <w:top w:val="single" w:sz="12" w:space="0" w:color="000000"/>
              <w:left w:val="single" w:sz="12" w:space="0" w:color="000000"/>
              <w:right w:val="single" w:sz="6" w:space="0" w:color="000000"/>
            </w:tcBorders>
            <w:shd w:val="clear" w:color="auto" w:fill="B7DDE8"/>
            <w:vAlign w:val="center"/>
          </w:tcPr>
          <w:p w:rsidR="007E387B" w:rsidRDefault="00B66DE8">
            <w:pPr>
              <w:pBdr>
                <w:top w:val="nil"/>
                <w:left w:val="nil"/>
                <w:bottom w:val="nil"/>
                <w:right w:val="nil"/>
                <w:between w:val="nil"/>
              </w:pBdr>
              <w:jc w:val="center"/>
              <w:rPr>
                <w:rFonts w:ascii="Times New Roman" w:eastAsia="Times New Roman" w:hAnsi="Times New Roman" w:cs="Times New Roman"/>
                <w:color w:val="000000"/>
              </w:rPr>
            </w:pPr>
            <w:r>
              <w:rPr>
                <w:rFonts w:ascii="Gungsuh" w:eastAsia="Gungsuh" w:hAnsi="Gungsuh" w:cs="Gungsuh"/>
                <w:color w:val="000000"/>
              </w:rPr>
              <w:t>教案名稱</w:t>
            </w:r>
          </w:p>
        </w:tc>
        <w:tc>
          <w:tcPr>
            <w:tcW w:w="3404" w:type="dxa"/>
            <w:tcBorders>
              <w:top w:val="single" w:sz="12" w:space="0" w:color="000000"/>
              <w:left w:val="single" w:sz="6" w:space="0" w:color="000000"/>
              <w:right w:val="single" w:sz="4" w:space="0" w:color="000000"/>
            </w:tcBorders>
            <w:vAlign w:val="center"/>
          </w:tcPr>
          <w:p w:rsidR="007E387B" w:rsidRDefault="00B66DE8">
            <w:pPr>
              <w:ind w:left="377"/>
              <w:rPr>
                <w:rFonts w:ascii="Times New Roman" w:eastAsia="Times New Roman" w:hAnsi="Times New Roman" w:cs="Times New Roman"/>
                <w:color w:val="000000"/>
              </w:rPr>
            </w:pPr>
            <w:r>
              <w:rPr>
                <w:rFonts w:ascii="Gungsuh" w:eastAsia="Gungsuh" w:hAnsi="Gungsuh" w:cs="Gungsuh"/>
                <w:color w:val="000000"/>
              </w:rPr>
              <w:t>搶救海洋大作戰</w:t>
            </w:r>
            <w:r>
              <w:rPr>
                <w:rFonts w:ascii="Gungsuh" w:eastAsia="Gungsuh" w:hAnsi="Gungsuh" w:cs="Gungsuh"/>
                <w:color w:val="000000"/>
              </w:rPr>
              <w:t>-</w:t>
            </w:r>
            <w:r>
              <w:rPr>
                <w:rFonts w:ascii="Gungsuh" w:eastAsia="Gungsuh" w:hAnsi="Gungsuh" w:cs="Gungsuh"/>
                <w:color w:val="000000"/>
              </w:rPr>
              <w:t>減塑行動</w:t>
            </w:r>
          </w:p>
        </w:tc>
        <w:tc>
          <w:tcPr>
            <w:tcW w:w="1418" w:type="dxa"/>
            <w:tcBorders>
              <w:top w:val="single" w:sz="12" w:space="0" w:color="000000"/>
              <w:left w:val="single" w:sz="4" w:space="0" w:color="000000"/>
              <w:right w:val="single" w:sz="4"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設計者名稱</w:t>
            </w:r>
          </w:p>
        </w:tc>
        <w:tc>
          <w:tcPr>
            <w:tcW w:w="4819" w:type="dxa"/>
            <w:gridSpan w:val="6"/>
            <w:tcBorders>
              <w:top w:val="single" w:sz="12" w:space="0" w:color="000000"/>
              <w:left w:val="single" w:sz="4" w:space="0" w:color="000000"/>
              <w:right w:val="single" w:sz="12" w:space="0" w:color="000000"/>
            </w:tcBorders>
            <w:vAlign w:val="center"/>
          </w:tcPr>
          <w:p w:rsidR="007E387B" w:rsidRDefault="00B66DE8">
            <w:pPr>
              <w:rPr>
                <w:rFonts w:ascii="Times New Roman" w:eastAsia="Times New Roman" w:hAnsi="Times New Roman" w:cs="Times New Roman"/>
                <w:color w:val="000000"/>
              </w:rPr>
            </w:pPr>
            <w:r>
              <w:rPr>
                <w:rFonts w:ascii="Gungsuh" w:eastAsia="Gungsuh" w:hAnsi="Gungsuh" w:cs="Gungsuh"/>
                <w:color w:val="000000"/>
              </w:rPr>
              <w:t xml:space="preserve"> </w:t>
            </w:r>
            <w:r>
              <w:rPr>
                <w:rFonts w:ascii="Gungsuh" w:eastAsia="Gungsuh" w:hAnsi="Gungsuh" w:cs="Gungsuh"/>
                <w:color w:val="000000"/>
              </w:rPr>
              <w:t>游以仁</w:t>
            </w:r>
          </w:p>
        </w:tc>
      </w:tr>
      <w:tr w:rsidR="007E387B">
        <w:trPr>
          <w:trHeight w:val="720"/>
        </w:trPr>
        <w:tc>
          <w:tcPr>
            <w:tcW w:w="1302" w:type="dxa"/>
            <w:tcBorders>
              <w:top w:val="single" w:sz="6" w:space="0" w:color="000000"/>
              <w:left w:val="single" w:sz="12" w:space="0" w:color="000000"/>
              <w:bottom w:val="single" w:sz="6" w:space="0" w:color="000000"/>
              <w:right w:val="single" w:sz="6"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教學領域</w:t>
            </w:r>
          </w:p>
          <w:p w:rsidR="007E387B" w:rsidRDefault="00B66DE8">
            <w:pPr>
              <w:pBdr>
                <w:top w:val="nil"/>
                <w:left w:val="nil"/>
                <w:bottom w:val="nil"/>
                <w:right w:val="nil"/>
                <w:between w:val="nil"/>
              </w:pBdr>
              <w:jc w:val="center"/>
              <w:rPr>
                <w:rFonts w:ascii="Times New Roman" w:eastAsia="Times New Roman" w:hAnsi="Times New Roman" w:cs="Times New Roman"/>
                <w:color w:val="000000"/>
              </w:rPr>
            </w:pPr>
            <w:r>
              <w:rPr>
                <w:rFonts w:ascii="Gungsuh" w:eastAsia="Gungsuh" w:hAnsi="Gungsuh" w:cs="Gungsuh"/>
                <w:color w:val="000000"/>
              </w:rPr>
              <w:t>(</w:t>
            </w:r>
            <w:r>
              <w:rPr>
                <w:rFonts w:ascii="Gungsuh" w:eastAsia="Gungsuh" w:hAnsi="Gungsuh" w:cs="Gungsuh"/>
                <w:color w:val="000000"/>
              </w:rPr>
              <w:t>科目</w:t>
            </w:r>
            <w:r>
              <w:rPr>
                <w:rFonts w:ascii="Gungsuh" w:eastAsia="Gungsuh" w:hAnsi="Gungsuh" w:cs="Gungsuh"/>
                <w:color w:val="000000"/>
              </w:rPr>
              <w:t>)</w:t>
            </w:r>
          </w:p>
        </w:tc>
        <w:tc>
          <w:tcPr>
            <w:tcW w:w="3404" w:type="dxa"/>
            <w:tcBorders>
              <w:top w:val="single" w:sz="6" w:space="0" w:color="000000"/>
              <w:left w:val="single" w:sz="6" w:space="0" w:color="000000"/>
              <w:bottom w:val="single" w:sz="6" w:space="0" w:color="000000"/>
              <w:right w:val="single" w:sz="4" w:space="0" w:color="000000"/>
            </w:tcBorders>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地球科學</w:t>
            </w:r>
          </w:p>
        </w:tc>
        <w:tc>
          <w:tcPr>
            <w:tcW w:w="1418" w:type="dxa"/>
            <w:tcBorders>
              <w:top w:val="single" w:sz="6" w:space="0" w:color="000000"/>
              <w:left w:val="single" w:sz="4" w:space="0" w:color="000000"/>
              <w:bottom w:val="single" w:sz="6" w:space="0" w:color="000000"/>
              <w:right w:val="single" w:sz="6" w:space="0" w:color="000000"/>
            </w:tcBorders>
            <w:shd w:val="clear" w:color="auto" w:fill="B7DDE8"/>
            <w:vAlign w:val="center"/>
          </w:tcPr>
          <w:p w:rsidR="007E387B" w:rsidRDefault="00B66DE8">
            <w:pPr>
              <w:jc w:val="center"/>
              <w:rPr>
                <w:rFonts w:ascii="BiauKai" w:eastAsia="BiauKai" w:hAnsi="BiauKai" w:cs="BiauKai"/>
                <w:color w:val="000000"/>
              </w:rPr>
            </w:pPr>
            <w:r>
              <w:rPr>
                <w:rFonts w:ascii="BiauKai" w:eastAsia="BiauKai" w:hAnsi="BiauKai" w:cs="BiauKai"/>
                <w:color w:val="000000"/>
              </w:rPr>
              <w:t>教學對象</w:t>
            </w:r>
          </w:p>
        </w:tc>
        <w:tc>
          <w:tcPr>
            <w:tcW w:w="2366" w:type="dxa"/>
            <w:gridSpan w:val="3"/>
            <w:tcBorders>
              <w:top w:val="single" w:sz="6" w:space="0" w:color="000000"/>
              <w:left w:val="single" w:sz="6" w:space="0" w:color="000000"/>
              <w:bottom w:val="single" w:sz="6" w:space="0" w:color="000000"/>
              <w:right w:val="single" w:sz="4" w:space="0" w:color="000000"/>
            </w:tcBorders>
            <w:shd w:val="clear" w:color="auto" w:fill="auto"/>
            <w:vAlign w:val="center"/>
          </w:tcPr>
          <w:p w:rsidR="007E387B" w:rsidRDefault="00B66DE8">
            <w:pPr>
              <w:jc w:val="center"/>
              <w:rPr>
                <w:rFonts w:ascii="BiauKai" w:eastAsia="BiauKai" w:hAnsi="BiauKai" w:cs="BiauKai"/>
                <w:color w:val="000000"/>
              </w:rPr>
            </w:pPr>
            <w:r>
              <w:rPr>
                <w:rFonts w:ascii="BiauKai" w:eastAsia="BiauKai" w:hAnsi="BiauKai" w:cs="BiauKai"/>
              </w:rPr>
              <w:t>九年級</w:t>
            </w:r>
          </w:p>
        </w:tc>
        <w:tc>
          <w:tcPr>
            <w:tcW w:w="1176" w:type="dxa"/>
            <w:gridSpan w:val="2"/>
            <w:tcBorders>
              <w:top w:val="single" w:sz="6" w:space="0" w:color="000000"/>
              <w:left w:val="single" w:sz="4" w:space="0" w:color="000000"/>
              <w:bottom w:val="single" w:sz="6" w:space="0" w:color="000000"/>
              <w:right w:val="single" w:sz="4" w:space="0" w:color="000000"/>
            </w:tcBorders>
            <w:shd w:val="clear" w:color="auto" w:fill="B7DDE8"/>
            <w:vAlign w:val="center"/>
          </w:tcPr>
          <w:p w:rsidR="007E387B" w:rsidRDefault="00B66DE8">
            <w:pPr>
              <w:rPr>
                <w:rFonts w:ascii="Times New Roman" w:eastAsia="Times New Roman" w:hAnsi="Times New Roman" w:cs="Times New Roman"/>
                <w:color w:val="000000"/>
              </w:rPr>
            </w:pPr>
            <w:r>
              <w:rPr>
                <w:rFonts w:ascii="Gungsuh" w:eastAsia="Gungsuh" w:hAnsi="Gungsuh" w:cs="Gungsuh"/>
                <w:color w:val="000000"/>
              </w:rPr>
              <w:t>教學節數</w:t>
            </w:r>
          </w:p>
        </w:tc>
        <w:tc>
          <w:tcPr>
            <w:tcW w:w="1277" w:type="dxa"/>
            <w:tcBorders>
              <w:top w:val="single" w:sz="6" w:space="0" w:color="000000"/>
              <w:left w:val="single" w:sz="4" w:space="0" w:color="000000"/>
              <w:bottom w:val="single" w:sz="6" w:space="0" w:color="000000"/>
              <w:right w:val="single" w:sz="12" w:space="0" w:color="000000"/>
            </w:tcBorders>
            <w:vAlign w:val="center"/>
          </w:tcPr>
          <w:p w:rsidR="007E387B" w:rsidRDefault="00B66DE8">
            <w:pPr>
              <w:rPr>
                <w:rFonts w:ascii="Times New Roman" w:eastAsia="Times New Roman" w:hAnsi="Times New Roman" w:cs="Times New Roman"/>
                <w:color w:val="000000"/>
              </w:rPr>
            </w:pPr>
            <w:r>
              <w:rPr>
                <w:rFonts w:ascii="Gungsuh" w:eastAsia="Gungsuh" w:hAnsi="Gungsuh" w:cs="Gungsuh"/>
                <w:color w:val="000000"/>
              </w:rPr>
              <w:t xml:space="preserve"> 3</w:t>
            </w:r>
            <w:r>
              <w:rPr>
                <w:rFonts w:ascii="Gungsuh" w:eastAsia="Gungsuh" w:hAnsi="Gungsuh" w:cs="Gungsuh"/>
                <w:color w:val="000000"/>
              </w:rPr>
              <w:t>節</w:t>
            </w:r>
            <w:r>
              <w:rPr>
                <w:rFonts w:ascii="Gungsuh" w:eastAsia="Gungsuh" w:hAnsi="Gungsuh" w:cs="Gungsuh"/>
                <w:color w:val="000000"/>
              </w:rPr>
              <w:t>/135</w:t>
            </w:r>
            <w:r>
              <w:rPr>
                <w:rFonts w:ascii="Gungsuh" w:eastAsia="Gungsuh" w:hAnsi="Gungsuh" w:cs="Gungsuh"/>
                <w:color w:val="000000"/>
              </w:rPr>
              <w:t>分</w:t>
            </w:r>
          </w:p>
        </w:tc>
      </w:tr>
      <w:tr w:rsidR="007E387B">
        <w:trPr>
          <w:trHeight w:val="1820"/>
        </w:trPr>
        <w:tc>
          <w:tcPr>
            <w:tcW w:w="1302" w:type="dxa"/>
            <w:tcBorders>
              <w:top w:val="single" w:sz="6" w:space="0" w:color="000000"/>
              <w:left w:val="single" w:sz="12" w:space="0" w:color="000000"/>
              <w:bottom w:val="single" w:sz="6" w:space="0" w:color="000000"/>
              <w:right w:val="single" w:sz="6" w:space="0" w:color="000000"/>
            </w:tcBorders>
            <w:shd w:val="clear" w:color="auto" w:fill="B7DDE8"/>
            <w:vAlign w:val="center"/>
          </w:tcPr>
          <w:p w:rsidR="007E387B" w:rsidRDefault="00B66DE8">
            <w:pPr>
              <w:pBdr>
                <w:top w:val="nil"/>
                <w:left w:val="nil"/>
                <w:bottom w:val="nil"/>
                <w:right w:val="nil"/>
                <w:between w:val="nil"/>
              </w:pBdr>
              <w:jc w:val="center"/>
              <w:rPr>
                <w:rFonts w:ascii="Times New Roman" w:eastAsia="Times New Roman" w:hAnsi="Times New Roman" w:cs="Times New Roman"/>
                <w:color w:val="000000"/>
              </w:rPr>
            </w:pPr>
            <w:r>
              <w:rPr>
                <w:rFonts w:ascii="Gungsuh" w:eastAsia="Gungsuh" w:hAnsi="Gungsuh" w:cs="Gungsuh"/>
                <w:color w:val="000000"/>
              </w:rPr>
              <w:t>教學理念</w:t>
            </w:r>
          </w:p>
        </w:tc>
        <w:tc>
          <w:tcPr>
            <w:tcW w:w="9641" w:type="dxa"/>
            <w:gridSpan w:val="8"/>
            <w:tcBorders>
              <w:top w:val="single" w:sz="6" w:space="0" w:color="000000"/>
              <w:left w:val="single" w:sz="6" w:space="0" w:color="000000"/>
              <w:bottom w:val="single" w:sz="6" w:space="0" w:color="000000"/>
              <w:right w:val="single" w:sz="12" w:space="0" w:color="000000"/>
            </w:tcBorders>
            <w:vAlign w:val="center"/>
          </w:tcPr>
          <w:p w:rsidR="007E387B" w:rsidRDefault="00B66DE8">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透過影片和報導引發學生對海洋垃圾議題的認識與省思</w:t>
            </w:r>
          </w:p>
          <w:p w:rsidR="007E387B" w:rsidRDefault="00B66DE8">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認識金門島的地理位置</w:t>
            </w:r>
            <w:r>
              <w:rPr>
                <w:rFonts w:ascii="BiauKai" w:eastAsia="BiauKai" w:hAnsi="BiauKai" w:cs="BiauKai"/>
                <w:color w:val="000000"/>
              </w:rPr>
              <w:t>、</w:t>
            </w:r>
            <w:r>
              <w:rPr>
                <w:rFonts w:ascii="Gungsuh" w:eastAsia="Gungsuh" w:hAnsi="Gungsuh" w:cs="Gungsuh"/>
                <w:color w:val="000000"/>
              </w:rPr>
              <w:t>海岸地形地貌以及周圍洋流探討海漂垃圾的成因</w:t>
            </w:r>
          </w:p>
          <w:p w:rsidR="007E387B" w:rsidRDefault="00B66DE8">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了解海洋生態的危機到美味的</w:t>
            </w:r>
            <w:r>
              <w:rPr>
                <w:rFonts w:ascii="Gungsuh" w:eastAsia="Gungsuh" w:hAnsi="Gungsuh" w:cs="Gungsuh"/>
                <w:color w:val="000000"/>
              </w:rPr>
              <w:t>Seafood(</w:t>
            </w:r>
            <w:r>
              <w:rPr>
                <w:rFonts w:ascii="Gungsuh" w:eastAsia="Gungsuh" w:hAnsi="Gungsuh" w:cs="Gungsuh"/>
                <w:color w:val="000000"/>
              </w:rPr>
              <w:t>海廢</w:t>
            </w:r>
            <w:r>
              <w:rPr>
                <w:rFonts w:ascii="Gungsuh" w:eastAsia="Gungsuh" w:hAnsi="Gungsuh" w:cs="Gungsuh"/>
                <w:color w:val="000000"/>
              </w:rPr>
              <w:t>)</w:t>
            </w:r>
            <w:r>
              <w:rPr>
                <w:rFonts w:ascii="Gungsuh" w:eastAsia="Gungsuh" w:hAnsi="Gungsuh" w:cs="Gungsuh"/>
                <w:color w:val="000000"/>
              </w:rPr>
              <w:t>大餐</w:t>
            </w:r>
          </w:p>
          <w:p w:rsidR="007E387B" w:rsidRPr="00353D35" w:rsidRDefault="00B66DE8" w:rsidP="00353D35">
            <w:pPr>
              <w:numPr>
                <w:ilvl w:val="0"/>
                <w:numId w:val="3"/>
              </w:numPr>
              <w:pBdr>
                <w:top w:val="nil"/>
                <w:left w:val="nil"/>
                <w:bottom w:val="nil"/>
                <w:right w:val="nil"/>
                <w:between w:val="nil"/>
              </w:pBdr>
              <w:rPr>
                <w:rFonts w:ascii="Times New Roman" w:eastAsia="Times New Roman" w:hAnsi="Times New Roman" w:cs="Times New Roman" w:hint="eastAsia"/>
                <w:color w:val="000000"/>
              </w:rPr>
            </w:pPr>
            <w:r>
              <w:rPr>
                <w:rFonts w:ascii="Gungsuh" w:eastAsia="Gungsuh" w:hAnsi="Gungsuh" w:cs="Gungsuh"/>
                <w:color w:val="000000"/>
              </w:rPr>
              <w:t>用行動救海洋</w:t>
            </w:r>
            <w:r>
              <w:rPr>
                <w:rFonts w:ascii="Gungsuh" w:eastAsia="Gungsuh" w:hAnsi="Gungsuh" w:cs="Gungsuh"/>
                <w:color w:val="000000"/>
              </w:rPr>
              <w:t>--</w:t>
            </w:r>
            <w:r>
              <w:rPr>
                <w:rFonts w:ascii="Gungsuh" w:eastAsia="Gungsuh" w:hAnsi="Gungsuh" w:cs="Gungsuh"/>
                <w:color w:val="000000"/>
              </w:rPr>
              <w:t>親海、知海、愛海的具體表現</w:t>
            </w:r>
            <w:bookmarkStart w:id="0" w:name="_GoBack"/>
            <w:bookmarkEnd w:id="0"/>
          </w:p>
        </w:tc>
      </w:tr>
      <w:tr w:rsidR="007E387B">
        <w:trPr>
          <w:trHeight w:val="680"/>
        </w:trPr>
        <w:tc>
          <w:tcPr>
            <w:tcW w:w="1302" w:type="dxa"/>
            <w:tcBorders>
              <w:top w:val="single" w:sz="6" w:space="0" w:color="000000"/>
              <w:left w:val="single" w:sz="12" w:space="0" w:color="000000"/>
              <w:bottom w:val="single" w:sz="4" w:space="0" w:color="000000"/>
              <w:right w:val="single" w:sz="6"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教學對象</w:t>
            </w:r>
          </w:p>
          <w:p w:rsidR="007E387B" w:rsidRDefault="00B66DE8">
            <w:pPr>
              <w:jc w:val="center"/>
              <w:rPr>
                <w:rFonts w:ascii="BiauKai" w:eastAsia="BiauKai" w:hAnsi="BiauKai" w:cs="BiauKai"/>
                <w:color w:val="000000"/>
              </w:rPr>
            </w:pPr>
            <w:r>
              <w:rPr>
                <w:rFonts w:ascii="Gungsuh" w:eastAsia="Gungsuh" w:hAnsi="Gungsuh" w:cs="Gungsuh"/>
                <w:color w:val="000000"/>
              </w:rPr>
              <w:t>分析</w:t>
            </w:r>
          </w:p>
        </w:tc>
        <w:tc>
          <w:tcPr>
            <w:tcW w:w="9641" w:type="dxa"/>
            <w:gridSpan w:val="8"/>
            <w:tcBorders>
              <w:top w:val="single" w:sz="6" w:space="0" w:color="000000"/>
              <w:left w:val="single" w:sz="6" w:space="0" w:color="000000"/>
              <w:bottom w:val="single" w:sz="6" w:space="0" w:color="000000"/>
              <w:right w:val="single" w:sz="12" w:space="0" w:color="000000"/>
            </w:tcBorders>
            <w:vAlign w:val="center"/>
          </w:tcPr>
          <w:p w:rsidR="007E387B" w:rsidRDefault="00B66DE8">
            <w:pPr>
              <w:rPr>
                <w:rFonts w:ascii="BiauKai" w:eastAsia="BiauKai" w:hAnsi="BiauKai" w:cs="BiauKai"/>
                <w:color w:val="000000"/>
              </w:rPr>
            </w:pPr>
            <w:r>
              <w:rPr>
                <w:rFonts w:ascii="BiauKai" w:eastAsia="BiauKai" w:hAnsi="BiauKai" w:cs="BiauKai"/>
                <w:color w:val="000000"/>
              </w:rPr>
              <w:t>主要對象為九年級生，並且有地球科學</w:t>
            </w:r>
            <w:r>
              <w:rPr>
                <w:rFonts w:ascii="BiauKai" w:eastAsia="BiauKai" w:hAnsi="BiauKai" w:cs="BiauKai"/>
                <w:color w:val="000000"/>
              </w:rPr>
              <w:t>-</w:t>
            </w:r>
            <w:r>
              <w:rPr>
                <w:rFonts w:ascii="BiauKai" w:eastAsia="BiauKai" w:hAnsi="BiauKai" w:cs="BiauKai"/>
                <w:color w:val="000000"/>
              </w:rPr>
              <w:t>水與陸地及板塊運動與地球的基礎知識，搭配九下地科環境汙染、洋流與海洋污染的課程，延伸到對海洋的親海、知海、愛海的具體行動</w:t>
            </w:r>
          </w:p>
        </w:tc>
      </w:tr>
      <w:tr w:rsidR="007E387B">
        <w:trPr>
          <w:trHeight w:val="620"/>
        </w:trPr>
        <w:tc>
          <w:tcPr>
            <w:tcW w:w="1302" w:type="dxa"/>
            <w:tcBorders>
              <w:top w:val="single" w:sz="4" w:space="0" w:color="000000"/>
              <w:left w:val="single" w:sz="12" w:space="0" w:color="000000"/>
              <w:bottom w:val="single" w:sz="4" w:space="0" w:color="000000"/>
              <w:right w:val="single" w:sz="6"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BiauKai" w:eastAsia="BiauKai" w:hAnsi="BiauKai" w:cs="BiauKai"/>
                <w:color w:val="000000"/>
              </w:rPr>
              <w:t>教學資源</w:t>
            </w:r>
          </w:p>
        </w:tc>
        <w:tc>
          <w:tcPr>
            <w:tcW w:w="9641" w:type="dxa"/>
            <w:gridSpan w:val="8"/>
            <w:tcBorders>
              <w:top w:val="single" w:sz="6" w:space="0" w:color="000000"/>
              <w:left w:val="single" w:sz="6" w:space="0" w:color="000000"/>
              <w:bottom w:val="single" w:sz="4" w:space="0" w:color="000000"/>
              <w:right w:val="single" w:sz="12" w:space="0" w:color="000000"/>
            </w:tcBorders>
            <w:vAlign w:val="center"/>
          </w:tcPr>
          <w:p w:rsidR="007E387B" w:rsidRDefault="00B66DE8">
            <w:pPr>
              <w:pBdr>
                <w:top w:val="nil"/>
                <w:left w:val="nil"/>
                <w:bottom w:val="nil"/>
                <w:right w:val="nil"/>
                <w:between w:val="nil"/>
              </w:pBdr>
              <w:rPr>
                <w:rFonts w:ascii="Times New Roman" w:eastAsia="Times New Roman" w:hAnsi="Times New Roman" w:cs="Times New Roman"/>
                <w:color w:val="000000"/>
              </w:rPr>
            </w:pPr>
            <w:bookmarkStart w:id="1" w:name="_gjdgxs" w:colFirst="0" w:colLast="0"/>
            <w:bookmarkEnd w:id="1"/>
            <w:r>
              <w:rPr>
                <w:rFonts w:ascii="Gungsuh" w:eastAsia="Gungsuh" w:hAnsi="Gungsuh" w:cs="Gungsuh"/>
                <w:color w:val="000000"/>
              </w:rPr>
              <w:t>國中自然與生活科技</w:t>
            </w:r>
            <w:r>
              <w:rPr>
                <w:rFonts w:ascii="Gungsuh" w:eastAsia="Gungsuh" w:hAnsi="Gungsuh" w:cs="Gungsuh"/>
                <w:color w:val="000000"/>
              </w:rPr>
              <w:t>(</w:t>
            </w:r>
            <w:r>
              <w:rPr>
                <w:rFonts w:ascii="Gungsuh" w:eastAsia="Gungsuh" w:hAnsi="Gungsuh" w:cs="Gungsuh"/>
                <w:color w:val="000000"/>
              </w:rPr>
              <w:t>五</w:t>
            </w:r>
            <w:r>
              <w:rPr>
                <w:rFonts w:ascii="Gungsuh" w:eastAsia="Gungsuh" w:hAnsi="Gungsuh" w:cs="Gungsuh"/>
                <w:color w:val="000000"/>
              </w:rPr>
              <w:t>)</w:t>
            </w:r>
            <w:r>
              <w:rPr>
                <w:rFonts w:ascii="Gungsuh" w:eastAsia="Gungsuh" w:hAnsi="Gungsuh" w:cs="Gungsuh"/>
                <w:color w:val="000000"/>
              </w:rPr>
              <w:t>、</w:t>
            </w:r>
            <w:r>
              <w:rPr>
                <w:rFonts w:ascii="Gungsuh" w:eastAsia="Gungsuh" w:hAnsi="Gungsuh" w:cs="Gungsuh"/>
                <w:color w:val="000000"/>
              </w:rPr>
              <w:t>(</w:t>
            </w:r>
            <w:r>
              <w:rPr>
                <w:rFonts w:ascii="Gungsuh" w:eastAsia="Gungsuh" w:hAnsi="Gungsuh" w:cs="Gungsuh"/>
                <w:color w:val="000000"/>
              </w:rPr>
              <w:t>六</w:t>
            </w:r>
            <w:r>
              <w:rPr>
                <w:rFonts w:ascii="Gungsuh" w:eastAsia="Gungsuh" w:hAnsi="Gungsuh" w:cs="Gungsuh"/>
                <w:color w:val="000000"/>
              </w:rPr>
              <w:t>)</w:t>
            </w:r>
            <w:r>
              <w:rPr>
                <w:rFonts w:ascii="Gungsuh" w:eastAsia="Gungsuh" w:hAnsi="Gungsuh" w:cs="Gungsuh"/>
                <w:color w:val="000000"/>
              </w:rPr>
              <w:t>冊、</w:t>
            </w:r>
            <w:r>
              <w:rPr>
                <w:rFonts w:ascii="BiauKai" w:eastAsia="BiauKai" w:hAnsi="BiauKai" w:cs="BiauKai"/>
                <w:color w:val="000000"/>
              </w:rPr>
              <w:t>學習單、網站資料、網路影片、電腦、投影機</w:t>
            </w:r>
          </w:p>
        </w:tc>
      </w:tr>
      <w:tr w:rsidR="007E387B">
        <w:trPr>
          <w:trHeight w:val="620"/>
        </w:trPr>
        <w:tc>
          <w:tcPr>
            <w:tcW w:w="1302" w:type="dxa"/>
            <w:tcBorders>
              <w:top w:val="single" w:sz="4" w:space="0" w:color="000000"/>
              <w:left w:val="single" w:sz="12" w:space="0" w:color="000000"/>
              <w:bottom w:val="single" w:sz="4" w:space="0" w:color="000000"/>
              <w:right w:val="single" w:sz="6" w:space="0" w:color="000000"/>
            </w:tcBorders>
            <w:shd w:val="clear" w:color="auto" w:fill="B7DDE8"/>
            <w:vAlign w:val="center"/>
          </w:tcPr>
          <w:p w:rsidR="007E387B" w:rsidRDefault="00B66DE8">
            <w:pPr>
              <w:jc w:val="center"/>
              <w:rPr>
                <w:rFonts w:ascii="BiauKai" w:eastAsia="BiauKai" w:hAnsi="BiauKai" w:cs="BiauKai"/>
                <w:color w:val="000000"/>
              </w:rPr>
            </w:pPr>
            <w:r>
              <w:rPr>
                <w:rFonts w:ascii="BiauKai" w:eastAsia="BiauKai" w:hAnsi="BiauKai" w:cs="BiauKai"/>
                <w:color w:val="000000"/>
              </w:rPr>
              <w:t>核心素養</w:t>
            </w:r>
          </w:p>
        </w:tc>
        <w:tc>
          <w:tcPr>
            <w:tcW w:w="9641" w:type="dxa"/>
            <w:gridSpan w:val="8"/>
            <w:tcBorders>
              <w:top w:val="single" w:sz="6" w:space="0" w:color="000000"/>
              <w:left w:val="single" w:sz="6" w:space="0" w:color="000000"/>
              <w:bottom w:val="single" w:sz="4" w:space="0" w:color="000000"/>
              <w:right w:val="single" w:sz="12" w:space="0" w:color="000000"/>
            </w:tcBorders>
            <w:vAlign w:val="center"/>
          </w:tcPr>
          <w:p w:rsidR="007E387B" w:rsidRDefault="00B66DE8">
            <w:p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海</w:t>
            </w:r>
            <w:r>
              <w:rPr>
                <w:rFonts w:ascii="Gungsuh" w:eastAsia="Gungsuh" w:hAnsi="Gungsuh" w:cs="Gungsuh"/>
                <w:color w:val="000000"/>
              </w:rPr>
              <w:t xml:space="preserve"> B2 </w:t>
            </w:r>
            <w:r>
              <w:rPr>
                <w:rFonts w:ascii="Gungsuh" w:eastAsia="Gungsuh" w:hAnsi="Gungsuh" w:cs="Gungsuh"/>
                <w:color w:val="000000"/>
              </w:rPr>
              <w:t>能善用資訊、科技等各類媒體，進行海洋與地球資訊探索，進行分析、思辨與批判海洋議題。</w:t>
            </w:r>
          </w:p>
        </w:tc>
      </w:tr>
      <w:tr w:rsidR="007E387B">
        <w:trPr>
          <w:trHeight w:val="380"/>
        </w:trPr>
        <w:tc>
          <w:tcPr>
            <w:tcW w:w="1302" w:type="dxa"/>
            <w:vMerge w:val="restart"/>
            <w:tcBorders>
              <w:top w:val="single" w:sz="6" w:space="0" w:color="000000"/>
              <w:left w:val="single" w:sz="12" w:space="0" w:color="000000"/>
              <w:bottom w:val="single" w:sz="6" w:space="0" w:color="000000"/>
              <w:right w:val="single" w:sz="6"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十二年國教</w:t>
            </w:r>
            <w:r>
              <w:rPr>
                <w:rFonts w:ascii="Gungsuh" w:eastAsia="Gungsuh" w:hAnsi="Gungsuh" w:cs="Gungsuh"/>
                <w:color w:val="000000"/>
              </w:rPr>
              <w:br/>
            </w:r>
            <w:r>
              <w:rPr>
                <w:rFonts w:ascii="Gungsuh" w:eastAsia="Gungsuh" w:hAnsi="Gungsuh" w:cs="Gungsuh"/>
                <w:color w:val="000000"/>
              </w:rPr>
              <w:t>課綱</w:t>
            </w:r>
          </w:p>
        </w:tc>
        <w:tc>
          <w:tcPr>
            <w:tcW w:w="5668" w:type="dxa"/>
            <w:gridSpan w:val="3"/>
            <w:tcBorders>
              <w:top w:val="single" w:sz="6" w:space="0" w:color="000000"/>
              <w:left w:val="single" w:sz="6" w:space="0" w:color="000000"/>
              <w:bottom w:val="single" w:sz="6" w:space="0" w:color="000000"/>
              <w:right w:val="single" w:sz="4" w:space="0" w:color="000000"/>
            </w:tcBorders>
            <w:shd w:val="clear" w:color="auto" w:fill="B7DDE8"/>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海洋教育實質內涵</w:t>
            </w:r>
          </w:p>
        </w:tc>
        <w:tc>
          <w:tcPr>
            <w:tcW w:w="1134" w:type="dxa"/>
            <w:vMerge w:val="restart"/>
            <w:tcBorders>
              <w:top w:val="single" w:sz="6" w:space="0" w:color="000000"/>
              <w:left w:val="single" w:sz="4" w:space="0" w:color="000000"/>
              <w:right w:val="single" w:sz="4"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本教案</w:t>
            </w:r>
          </w:p>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學習目標</w:t>
            </w:r>
          </w:p>
        </w:tc>
        <w:tc>
          <w:tcPr>
            <w:tcW w:w="2839" w:type="dxa"/>
            <w:gridSpan w:val="4"/>
            <w:vMerge w:val="restart"/>
            <w:tcBorders>
              <w:top w:val="single" w:sz="6" w:space="0" w:color="000000"/>
              <w:left w:val="single" w:sz="4" w:space="0" w:color="000000"/>
              <w:right w:val="single" w:sz="12" w:space="0" w:color="000000"/>
            </w:tcBorders>
            <w:shd w:val="clear" w:color="auto" w:fill="auto"/>
          </w:tcPr>
          <w:p w:rsidR="007E387B" w:rsidRDefault="007E387B">
            <w:pPr>
              <w:rPr>
                <w:rFonts w:ascii="Times New Roman" w:eastAsia="Times New Roman" w:hAnsi="Times New Roman" w:cs="Times New Roman"/>
                <w:color w:val="000000"/>
              </w:rPr>
            </w:pPr>
          </w:p>
          <w:p w:rsidR="007E387B" w:rsidRDefault="00B66DE8">
            <w:pPr>
              <w:rPr>
                <w:rFonts w:ascii="BiauKai" w:eastAsia="BiauKai" w:hAnsi="BiauKai" w:cs="BiauKai"/>
              </w:rPr>
            </w:pPr>
            <w:r>
              <w:rPr>
                <w:rFonts w:ascii="BiauKai" w:eastAsia="BiauKai" w:hAnsi="BiauKai" w:cs="BiauKai"/>
              </w:rPr>
              <w:t>1.</w:t>
            </w:r>
            <w:r>
              <w:rPr>
                <w:rFonts w:ascii="BiauKai" w:eastAsia="BiauKai" w:hAnsi="BiauKai" w:cs="BiauKai"/>
              </w:rPr>
              <w:t>認識與理解我們生存與發展所面對的環境危機與挑戰</w:t>
            </w:r>
          </w:p>
          <w:p w:rsidR="007E387B" w:rsidRDefault="007E387B">
            <w:pPr>
              <w:rPr>
                <w:rFonts w:ascii="BiauKai" w:eastAsia="BiauKai" w:hAnsi="BiauKai" w:cs="BiauKai"/>
              </w:rPr>
            </w:pPr>
          </w:p>
          <w:p w:rsidR="007E387B" w:rsidRDefault="00B66DE8">
            <w:pPr>
              <w:rPr>
                <w:rFonts w:ascii="BiauKai" w:eastAsia="BiauKai" w:hAnsi="BiauKai" w:cs="BiauKai"/>
              </w:rPr>
            </w:pPr>
            <w:r>
              <w:rPr>
                <w:rFonts w:ascii="BiauKai" w:eastAsia="BiauKai" w:hAnsi="BiauKai" w:cs="BiauKai"/>
              </w:rPr>
              <w:t>2.</w:t>
            </w:r>
            <w:r>
              <w:rPr>
                <w:rFonts w:ascii="BiauKai" w:eastAsia="BiauKai" w:hAnsi="BiauKai" w:cs="BiauKai"/>
              </w:rPr>
              <w:t>了解海岸地形與洋流對海洋垃圾的影響</w:t>
            </w:r>
          </w:p>
          <w:p w:rsidR="007E387B" w:rsidRDefault="007E387B">
            <w:pPr>
              <w:rPr>
                <w:rFonts w:ascii="BiauKai" w:eastAsia="BiauKai" w:hAnsi="BiauKai" w:cs="BiauKai"/>
              </w:rPr>
            </w:pPr>
          </w:p>
          <w:p w:rsidR="007E387B" w:rsidRDefault="00B66DE8">
            <w:pPr>
              <w:rPr>
                <w:rFonts w:ascii="BiauKai" w:eastAsia="BiauKai" w:hAnsi="BiauKai" w:cs="BiauKai"/>
                <w:color w:val="000000"/>
              </w:rPr>
            </w:pPr>
            <w:r>
              <w:rPr>
                <w:rFonts w:ascii="BiauKai" w:eastAsia="BiauKai" w:hAnsi="BiauKai" w:cs="BiauKai"/>
              </w:rPr>
              <w:t>3.</w:t>
            </w:r>
            <w:r>
              <w:rPr>
                <w:rFonts w:ascii="BiauKai" w:eastAsia="BiauKai" w:hAnsi="BiauKai" w:cs="BiauKai"/>
              </w:rPr>
              <w:t>探究海洋科學與永續海洋資源的實際行動</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tc>
      </w:tr>
      <w:tr w:rsidR="007E387B">
        <w:trPr>
          <w:trHeight w:val="700"/>
        </w:trPr>
        <w:tc>
          <w:tcPr>
            <w:tcW w:w="1302" w:type="dxa"/>
            <w:vMerge/>
            <w:tcBorders>
              <w:top w:val="single" w:sz="6" w:space="0" w:color="000000"/>
              <w:left w:val="single" w:sz="12" w:space="0" w:color="000000"/>
              <w:bottom w:val="single" w:sz="6" w:space="0" w:color="000000"/>
              <w:right w:val="single" w:sz="6" w:space="0" w:color="000000"/>
            </w:tcBorders>
            <w:shd w:val="clear" w:color="auto" w:fill="B7DDE8"/>
            <w:vAlign w:val="center"/>
          </w:tcPr>
          <w:p w:rsidR="007E387B" w:rsidRDefault="007E387B">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668" w:type="dxa"/>
            <w:gridSpan w:val="3"/>
            <w:tcBorders>
              <w:top w:val="single" w:sz="6" w:space="0" w:color="000000"/>
              <w:left w:val="single" w:sz="6" w:space="0" w:color="000000"/>
              <w:bottom w:val="single" w:sz="6" w:space="0" w:color="000000"/>
              <w:right w:val="single" w:sz="4" w:space="0" w:color="000000"/>
            </w:tcBorders>
          </w:tcPr>
          <w:p w:rsidR="007E387B" w:rsidRDefault="00B66DE8">
            <w:pPr>
              <w:rPr>
                <w:rFonts w:ascii="BiauKai" w:eastAsia="BiauKai" w:hAnsi="BiauKai" w:cs="BiauKai"/>
              </w:rPr>
            </w:pPr>
            <w:r>
              <w:rPr>
                <w:rFonts w:ascii="BiauKai" w:eastAsia="BiauKai" w:hAnsi="BiauKai" w:cs="BiauKai"/>
              </w:rPr>
              <w:t>海</w:t>
            </w:r>
            <w:r>
              <w:rPr>
                <w:rFonts w:ascii="BiauKai" w:eastAsia="BiauKai" w:hAnsi="BiauKai" w:cs="BiauKai"/>
              </w:rPr>
              <w:t xml:space="preserve"> J12 </w:t>
            </w:r>
            <w:r>
              <w:rPr>
                <w:rFonts w:ascii="BiauKai" w:eastAsia="BiauKai" w:hAnsi="BiauKai" w:cs="BiauKai"/>
              </w:rPr>
              <w:t>探討臺灣海岸地形與近海的特色、成因與災害。</w:t>
            </w:r>
            <w:r>
              <w:rPr>
                <w:rFonts w:ascii="BiauKai" w:eastAsia="BiauKai" w:hAnsi="BiauKai" w:cs="BiauKai"/>
              </w:rPr>
              <w:br/>
            </w:r>
            <w:r>
              <w:rPr>
                <w:rFonts w:ascii="BiauKai" w:eastAsia="BiauKai" w:hAnsi="BiauKai" w:cs="BiauKai"/>
              </w:rPr>
              <w:t>海</w:t>
            </w:r>
            <w:r>
              <w:rPr>
                <w:rFonts w:ascii="BiauKai" w:eastAsia="BiauKai" w:hAnsi="BiauKai" w:cs="BiauKai"/>
              </w:rPr>
              <w:t xml:space="preserve"> J18 </w:t>
            </w:r>
            <w:r>
              <w:rPr>
                <w:rFonts w:ascii="BiauKai" w:eastAsia="BiauKai" w:hAnsi="BiauKai" w:cs="BiauKai"/>
              </w:rPr>
              <w:t>探討人類活動對海洋生態的影響。</w:t>
            </w:r>
            <w:r>
              <w:rPr>
                <w:rFonts w:ascii="BiauKai" w:eastAsia="BiauKai" w:hAnsi="BiauKai" w:cs="BiauKai"/>
              </w:rPr>
              <w:t xml:space="preserve"> </w:t>
            </w:r>
          </w:p>
          <w:p w:rsidR="007E387B" w:rsidRDefault="00B66DE8">
            <w:pPr>
              <w:rPr>
                <w:rFonts w:ascii="BiauKai" w:eastAsia="BiauKai" w:hAnsi="BiauKai" w:cs="BiauKai"/>
              </w:rPr>
            </w:pPr>
            <w:r>
              <w:rPr>
                <w:rFonts w:ascii="BiauKai" w:eastAsia="BiauKai" w:hAnsi="BiauKai" w:cs="BiauKai"/>
              </w:rPr>
              <w:t>海</w:t>
            </w:r>
            <w:r>
              <w:rPr>
                <w:rFonts w:ascii="BiauKai" w:eastAsia="BiauKai" w:hAnsi="BiauKai" w:cs="BiauKai"/>
              </w:rPr>
              <w:t xml:space="preserve"> J19 </w:t>
            </w:r>
            <w:r>
              <w:rPr>
                <w:rFonts w:ascii="BiauKai" w:eastAsia="BiauKai" w:hAnsi="BiauKai" w:cs="BiauKai"/>
              </w:rPr>
              <w:t>了解海洋資源之有限性，保護海洋環境。</w:t>
            </w:r>
            <w:r>
              <w:rPr>
                <w:rFonts w:ascii="BiauKai" w:eastAsia="BiauKai" w:hAnsi="BiauKai" w:cs="BiauKai"/>
              </w:rPr>
              <w:t xml:space="preserve"> </w:t>
            </w:r>
          </w:p>
          <w:p w:rsidR="007E387B" w:rsidRDefault="00B66DE8">
            <w:r>
              <w:rPr>
                <w:rFonts w:ascii="BiauKai" w:eastAsia="BiauKai" w:hAnsi="BiauKai" w:cs="BiauKai"/>
              </w:rPr>
              <w:t>海</w:t>
            </w:r>
            <w:r>
              <w:rPr>
                <w:rFonts w:ascii="BiauKai" w:eastAsia="BiauKai" w:hAnsi="BiauKai" w:cs="BiauKai"/>
              </w:rPr>
              <w:t xml:space="preserve"> J20 </w:t>
            </w:r>
            <w:r>
              <w:rPr>
                <w:rFonts w:ascii="BiauKai" w:eastAsia="BiauKai" w:hAnsi="BiauKai" w:cs="BiauKai"/>
              </w:rPr>
              <w:t>了解我國的海洋環境問題，並積極參與海洋保護行動。</w:t>
            </w:r>
          </w:p>
        </w:tc>
        <w:tc>
          <w:tcPr>
            <w:tcW w:w="1134" w:type="dxa"/>
            <w:vMerge/>
            <w:tcBorders>
              <w:top w:val="single" w:sz="6" w:space="0" w:color="000000"/>
              <w:left w:val="single" w:sz="4" w:space="0" w:color="000000"/>
              <w:right w:val="single" w:sz="4" w:space="0" w:color="000000"/>
            </w:tcBorders>
            <w:shd w:val="clear" w:color="auto" w:fill="B7DDE8"/>
            <w:vAlign w:val="center"/>
          </w:tcPr>
          <w:p w:rsidR="007E387B" w:rsidRDefault="007E387B">
            <w:pPr>
              <w:widowControl w:val="0"/>
              <w:pBdr>
                <w:top w:val="nil"/>
                <w:left w:val="nil"/>
                <w:bottom w:val="nil"/>
                <w:right w:val="nil"/>
                <w:between w:val="nil"/>
              </w:pBdr>
              <w:spacing w:line="276" w:lineRule="auto"/>
            </w:pPr>
          </w:p>
        </w:tc>
        <w:tc>
          <w:tcPr>
            <w:tcW w:w="2839" w:type="dxa"/>
            <w:gridSpan w:val="4"/>
            <w:vMerge/>
            <w:tcBorders>
              <w:top w:val="single" w:sz="6" w:space="0" w:color="000000"/>
              <w:left w:val="single" w:sz="4" w:space="0" w:color="000000"/>
              <w:right w:val="single" w:sz="12" w:space="0" w:color="000000"/>
            </w:tcBorders>
            <w:shd w:val="clear" w:color="auto" w:fill="auto"/>
          </w:tcPr>
          <w:p w:rsidR="007E387B" w:rsidRDefault="007E387B">
            <w:pPr>
              <w:widowControl w:val="0"/>
              <w:pBdr>
                <w:top w:val="nil"/>
                <w:left w:val="nil"/>
                <w:bottom w:val="nil"/>
                <w:right w:val="nil"/>
                <w:between w:val="nil"/>
              </w:pBdr>
              <w:spacing w:line="276" w:lineRule="auto"/>
            </w:pPr>
          </w:p>
        </w:tc>
      </w:tr>
      <w:tr w:rsidR="007E387B">
        <w:trPr>
          <w:trHeight w:val="360"/>
        </w:trPr>
        <w:tc>
          <w:tcPr>
            <w:tcW w:w="1302" w:type="dxa"/>
            <w:vMerge/>
            <w:tcBorders>
              <w:top w:val="single" w:sz="6" w:space="0" w:color="000000"/>
              <w:left w:val="single" w:sz="12" w:space="0" w:color="000000"/>
              <w:bottom w:val="single" w:sz="6" w:space="0" w:color="000000"/>
              <w:right w:val="single" w:sz="6" w:space="0" w:color="000000"/>
            </w:tcBorders>
            <w:shd w:val="clear" w:color="auto" w:fill="B7DDE8"/>
            <w:vAlign w:val="center"/>
          </w:tcPr>
          <w:p w:rsidR="007E387B" w:rsidRDefault="007E387B">
            <w:pPr>
              <w:widowControl w:val="0"/>
              <w:pBdr>
                <w:top w:val="nil"/>
                <w:left w:val="nil"/>
                <w:bottom w:val="nil"/>
                <w:right w:val="nil"/>
                <w:between w:val="nil"/>
              </w:pBdr>
              <w:spacing w:line="276" w:lineRule="auto"/>
            </w:pPr>
          </w:p>
        </w:tc>
        <w:tc>
          <w:tcPr>
            <w:tcW w:w="5668" w:type="dxa"/>
            <w:gridSpan w:val="3"/>
            <w:tcBorders>
              <w:top w:val="single" w:sz="6" w:space="0" w:color="000000"/>
              <w:left w:val="single" w:sz="6" w:space="0" w:color="000000"/>
              <w:bottom w:val="single" w:sz="6" w:space="0" w:color="000000"/>
              <w:right w:val="single" w:sz="4" w:space="0" w:color="000000"/>
            </w:tcBorders>
            <w:shd w:val="clear" w:color="auto" w:fill="B7DDE8"/>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領域學習重點</w:t>
            </w:r>
          </w:p>
        </w:tc>
        <w:tc>
          <w:tcPr>
            <w:tcW w:w="1134" w:type="dxa"/>
            <w:vMerge/>
            <w:tcBorders>
              <w:top w:val="single" w:sz="6" w:space="0" w:color="000000"/>
              <w:left w:val="single" w:sz="4" w:space="0" w:color="000000"/>
              <w:right w:val="single" w:sz="4" w:space="0" w:color="000000"/>
            </w:tcBorders>
            <w:shd w:val="clear" w:color="auto" w:fill="B7DDE8"/>
            <w:vAlign w:val="center"/>
          </w:tcPr>
          <w:p w:rsidR="007E387B" w:rsidRDefault="007E387B">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839" w:type="dxa"/>
            <w:gridSpan w:val="4"/>
            <w:vMerge/>
            <w:tcBorders>
              <w:top w:val="single" w:sz="6" w:space="0" w:color="000000"/>
              <w:left w:val="single" w:sz="4" w:space="0" w:color="000000"/>
              <w:right w:val="single" w:sz="12" w:space="0" w:color="000000"/>
            </w:tcBorders>
            <w:shd w:val="clear" w:color="auto" w:fill="auto"/>
          </w:tcPr>
          <w:p w:rsidR="007E387B" w:rsidRDefault="007E387B">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r>
      <w:tr w:rsidR="007E387B">
        <w:trPr>
          <w:trHeight w:val="1580"/>
        </w:trPr>
        <w:tc>
          <w:tcPr>
            <w:tcW w:w="1302" w:type="dxa"/>
            <w:vMerge/>
            <w:tcBorders>
              <w:top w:val="single" w:sz="6" w:space="0" w:color="000000"/>
              <w:left w:val="single" w:sz="12" w:space="0" w:color="000000"/>
              <w:bottom w:val="single" w:sz="6" w:space="0" w:color="000000"/>
              <w:right w:val="single" w:sz="6" w:space="0" w:color="000000"/>
            </w:tcBorders>
            <w:shd w:val="clear" w:color="auto" w:fill="B7DDE8"/>
            <w:vAlign w:val="center"/>
          </w:tcPr>
          <w:p w:rsidR="007E387B" w:rsidRDefault="007E387B">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668" w:type="dxa"/>
            <w:gridSpan w:val="3"/>
            <w:tcBorders>
              <w:top w:val="single" w:sz="6" w:space="0" w:color="000000"/>
              <w:left w:val="single" w:sz="6" w:space="0" w:color="000000"/>
              <w:bottom w:val="single" w:sz="6" w:space="0" w:color="000000"/>
              <w:right w:val="single" w:sz="4" w:space="0" w:color="000000"/>
            </w:tcBorders>
          </w:tcPr>
          <w:p w:rsidR="007E387B" w:rsidRDefault="00B66DE8">
            <w:pPr>
              <w:rPr>
                <w:rFonts w:ascii="Times New Roman" w:eastAsia="Times New Roman" w:hAnsi="Times New Roman" w:cs="Times New Roman"/>
                <w:color w:val="000000"/>
                <w:highlight w:val="yellow"/>
              </w:rPr>
            </w:pPr>
            <w:r>
              <w:rPr>
                <w:rFonts w:ascii="Gungsuh" w:eastAsia="Gungsuh" w:hAnsi="Gungsuh" w:cs="Gungsuh"/>
                <w:color w:val="000000"/>
              </w:rPr>
              <w:t>學習表現：</w:t>
            </w:r>
          </w:p>
          <w:p w:rsidR="007E387B" w:rsidRDefault="00B66DE8">
            <w:pPr>
              <w:rPr>
                <w:rFonts w:ascii="BiauKai" w:eastAsia="BiauKai" w:hAnsi="BiauKai" w:cs="BiauKai"/>
              </w:rPr>
            </w:pPr>
            <w:r>
              <w:rPr>
                <w:rFonts w:ascii="BiauKai" w:eastAsia="BiauKai" w:hAnsi="BiauKai" w:cs="BiauKai"/>
              </w:rPr>
              <w:t xml:space="preserve">po-Ⅳ-1 </w:t>
            </w:r>
            <w:r>
              <w:rPr>
                <w:rFonts w:ascii="BiauKai" w:eastAsia="BiauKai" w:hAnsi="BiauKai" w:cs="BiauKai"/>
              </w:rPr>
              <w:t>能從學習活動、日常經驗及科技運用、自然環</w:t>
            </w:r>
            <w:r>
              <w:rPr>
                <w:rFonts w:ascii="BiauKai" w:eastAsia="BiauKai" w:hAnsi="BiauKai" w:cs="BiauKai"/>
              </w:rPr>
              <w:t xml:space="preserve"> </w:t>
            </w:r>
            <w:r>
              <w:rPr>
                <w:rFonts w:ascii="BiauKai" w:eastAsia="BiauKai" w:hAnsi="BiauKai" w:cs="BiauKai"/>
              </w:rPr>
              <w:t>境、書刊及網路媒體中，進行各種有計畫的觀察，進而能察覺問題。</w:t>
            </w:r>
            <w:r>
              <w:rPr>
                <w:rFonts w:ascii="BiauKai" w:eastAsia="BiauKai" w:hAnsi="BiauKai" w:cs="BiauKai"/>
              </w:rPr>
              <w:t xml:space="preserve"> </w:t>
            </w:r>
          </w:p>
          <w:p w:rsidR="007E387B" w:rsidRDefault="00B66DE8">
            <w:pPr>
              <w:rPr>
                <w:rFonts w:ascii="BiauKai" w:eastAsia="BiauKai" w:hAnsi="BiauKai" w:cs="BiauKai"/>
                <w:color w:val="000000"/>
              </w:rPr>
            </w:pPr>
            <w:r>
              <w:rPr>
                <w:rFonts w:ascii="BiauKai" w:eastAsia="BiauKai" w:hAnsi="BiauKai" w:cs="BiauKai"/>
              </w:rPr>
              <w:t>po-Ⅳ-2</w:t>
            </w:r>
            <w:r>
              <w:rPr>
                <w:rFonts w:ascii="BiauKai" w:eastAsia="BiauKai" w:hAnsi="BiauKai" w:cs="BiauKai"/>
              </w:rPr>
              <w:t>能辨別適合科學探究或適合以科學方式尋求解</w:t>
            </w:r>
            <w:r>
              <w:rPr>
                <w:rFonts w:ascii="BiauKai" w:eastAsia="BiauKai" w:hAnsi="BiauKai" w:cs="BiauKai"/>
              </w:rPr>
              <w:t xml:space="preserve"> </w:t>
            </w:r>
            <w:r>
              <w:rPr>
                <w:rFonts w:ascii="BiauKai" w:eastAsia="BiauKai" w:hAnsi="BiauKai" w:cs="BiauKai"/>
              </w:rPr>
              <w:t>決的問題（或假說），並</w:t>
            </w:r>
            <w:r>
              <w:rPr>
                <w:rFonts w:ascii="BiauKai" w:eastAsia="BiauKai" w:hAnsi="BiauKai" w:cs="BiauKai"/>
              </w:rPr>
              <w:t xml:space="preserve"> </w:t>
            </w:r>
            <w:r>
              <w:rPr>
                <w:rFonts w:ascii="BiauKai" w:eastAsia="BiauKai" w:hAnsi="BiauKai" w:cs="BiauKai"/>
              </w:rPr>
              <w:t>能依據觀察、蒐集資料、</w:t>
            </w:r>
            <w:r>
              <w:rPr>
                <w:rFonts w:ascii="BiauKai" w:eastAsia="BiauKai" w:hAnsi="BiauKai" w:cs="BiauKai"/>
              </w:rPr>
              <w:t xml:space="preserve"> </w:t>
            </w:r>
            <w:r>
              <w:rPr>
                <w:rFonts w:ascii="BiauKai" w:eastAsia="BiauKai" w:hAnsi="BiauKai" w:cs="BiauKai"/>
              </w:rPr>
              <w:t>閱讀、思考、討論等，提</w:t>
            </w:r>
            <w:r>
              <w:rPr>
                <w:rFonts w:ascii="BiauKai" w:eastAsia="BiauKai" w:hAnsi="BiauKai" w:cs="BiauKai"/>
              </w:rPr>
              <w:t xml:space="preserve"> </w:t>
            </w:r>
            <w:r>
              <w:rPr>
                <w:rFonts w:ascii="BiauKai" w:eastAsia="BiauKai" w:hAnsi="BiauKai" w:cs="BiauKai"/>
              </w:rPr>
              <w:t>出適宜探究之問題。</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學習內容：</w:t>
            </w:r>
          </w:p>
          <w:p w:rsidR="007E387B" w:rsidRDefault="00B66DE8">
            <w:pPr>
              <w:rPr>
                <w:rFonts w:ascii="BiauKai" w:eastAsia="BiauKai" w:hAnsi="BiauKai" w:cs="BiauKai"/>
                <w:color w:val="000000"/>
              </w:rPr>
            </w:pPr>
            <w:r>
              <w:rPr>
                <w:rFonts w:ascii="BiauKai" w:eastAsia="BiauKai" w:hAnsi="BiauKai" w:cs="BiauKai"/>
              </w:rPr>
              <w:t xml:space="preserve">INg-Ⅱ-3 </w:t>
            </w:r>
            <w:r>
              <w:rPr>
                <w:rFonts w:ascii="BiauKai" w:eastAsia="BiauKai" w:hAnsi="BiauKai" w:cs="BiauKai"/>
              </w:rPr>
              <w:t>可利用垃圾減量、資源</w:t>
            </w:r>
            <w:r>
              <w:rPr>
                <w:rFonts w:ascii="BiauKai" w:eastAsia="BiauKai" w:hAnsi="BiauKai" w:cs="BiauKai"/>
              </w:rPr>
              <w:t xml:space="preserve"> </w:t>
            </w:r>
            <w:r>
              <w:rPr>
                <w:rFonts w:ascii="BiauKai" w:eastAsia="BiauKai" w:hAnsi="BiauKai" w:cs="BiauKai"/>
              </w:rPr>
              <w:t>回收、節約能源等方法來保護環境。</w:t>
            </w:r>
          </w:p>
          <w:p w:rsidR="007E387B" w:rsidRDefault="00B66DE8">
            <w:pPr>
              <w:rPr>
                <w:rFonts w:ascii="BiauKai" w:eastAsia="BiauKai" w:hAnsi="BiauKai" w:cs="BiauKai"/>
                <w:color w:val="000000"/>
              </w:rPr>
            </w:pPr>
            <w:r>
              <w:rPr>
                <w:rFonts w:ascii="BiauKai" w:eastAsia="BiauKai" w:hAnsi="BiauKai" w:cs="BiauKai"/>
              </w:rPr>
              <w:t xml:space="preserve">Lb-Ⅳ-2 </w:t>
            </w:r>
            <w:r>
              <w:rPr>
                <w:rFonts w:ascii="BiauKai" w:eastAsia="BiauKai" w:hAnsi="BiauKai" w:cs="BiauKai"/>
              </w:rPr>
              <w:t>人類活動會改變環境，</w:t>
            </w:r>
            <w:r>
              <w:rPr>
                <w:rFonts w:ascii="BiauKai" w:eastAsia="BiauKai" w:hAnsi="BiauKai" w:cs="BiauKai"/>
              </w:rPr>
              <w:t xml:space="preserve"> </w:t>
            </w:r>
            <w:r>
              <w:rPr>
                <w:rFonts w:ascii="BiauKai" w:eastAsia="BiauKai" w:hAnsi="BiauKai" w:cs="BiauKai"/>
              </w:rPr>
              <w:t>也可能影響其他生物</w:t>
            </w:r>
            <w:r>
              <w:rPr>
                <w:rFonts w:ascii="BiauKai" w:eastAsia="BiauKai" w:hAnsi="BiauKai" w:cs="BiauKai"/>
              </w:rPr>
              <w:t xml:space="preserve"> </w:t>
            </w:r>
            <w:r>
              <w:rPr>
                <w:rFonts w:ascii="BiauKai" w:eastAsia="BiauKai" w:hAnsi="BiauKai" w:cs="BiauKai"/>
              </w:rPr>
              <w:t>的生存。</w:t>
            </w:r>
          </w:p>
          <w:p w:rsidR="007E387B" w:rsidRDefault="00B66DE8">
            <w:pPr>
              <w:rPr>
                <w:rFonts w:ascii="BiauKai" w:eastAsia="BiauKai" w:hAnsi="BiauKai" w:cs="BiauKai"/>
              </w:rPr>
            </w:pPr>
            <w:r>
              <w:rPr>
                <w:rFonts w:ascii="BiauKai" w:eastAsia="BiauKai" w:hAnsi="BiauKai" w:cs="BiauKai"/>
              </w:rPr>
              <w:t xml:space="preserve">Lb-Ⅳ-3 </w:t>
            </w:r>
            <w:r>
              <w:rPr>
                <w:rFonts w:ascii="BiauKai" w:eastAsia="BiauKai" w:hAnsi="BiauKai" w:cs="BiauKai"/>
              </w:rPr>
              <w:t>人類可採取行動來維</w:t>
            </w:r>
            <w:r>
              <w:rPr>
                <w:rFonts w:ascii="BiauKai" w:eastAsia="BiauKai" w:hAnsi="BiauKai" w:cs="BiauKai"/>
              </w:rPr>
              <w:t xml:space="preserve"> </w:t>
            </w:r>
            <w:r>
              <w:rPr>
                <w:rFonts w:ascii="BiauKai" w:eastAsia="BiauKai" w:hAnsi="BiauKai" w:cs="BiauKai"/>
              </w:rPr>
              <w:t>持生物的生存環境，使</w:t>
            </w:r>
            <w:r>
              <w:rPr>
                <w:rFonts w:ascii="BiauKai" w:eastAsia="BiauKai" w:hAnsi="BiauKai" w:cs="BiauKai"/>
              </w:rPr>
              <w:t xml:space="preserve"> </w:t>
            </w:r>
            <w:r>
              <w:rPr>
                <w:rFonts w:ascii="BiauKai" w:eastAsia="BiauKai" w:hAnsi="BiauKai" w:cs="BiauKai"/>
              </w:rPr>
              <w:t>生物能在自然環境中</w:t>
            </w:r>
            <w:r>
              <w:rPr>
                <w:rFonts w:ascii="BiauKai" w:eastAsia="BiauKai" w:hAnsi="BiauKai" w:cs="BiauKai"/>
              </w:rPr>
              <w:t xml:space="preserve"> </w:t>
            </w:r>
            <w:r>
              <w:rPr>
                <w:rFonts w:ascii="BiauKai" w:eastAsia="BiauKai" w:hAnsi="BiauKai" w:cs="BiauKai"/>
              </w:rPr>
              <w:t>生長、繁殖、交互作用，</w:t>
            </w:r>
            <w:r>
              <w:rPr>
                <w:rFonts w:ascii="BiauKai" w:eastAsia="BiauKai" w:hAnsi="BiauKai" w:cs="BiauKai"/>
              </w:rPr>
              <w:t xml:space="preserve"> </w:t>
            </w:r>
            <w:r>
              <w:rPr>
                <w:rFonts w:ascii="BiauKai" w:eastAsia="BiauKai" w:hAnsi="BiauKai" w:cs="BiauKai"/>
              </w:rPr>
              <w:t>以維持生態平衡。</w:t>
            </w:r>
          </w:p>
        </w:tc>
        <w:tc>
          <w:tcPr>
            <w:tcW w:w="1134" w:type="dxa"/>
            <w:vMerge/>
            <w:tcBorders>
              <w:top w:val="single" w:sz="6" w:space="0" w:color="000000"/>
              <w:left w:val="single" w:sz="4" w:space="0" w:color="000000"/>
              <w:right w:val="single" w:sz="4" w:space="0" w:color="000000"/>
            </w:tcBorders>
            <w:shd w:val="clear" w:color="auto" w:fill="B7DDE8"/>
            <w:vAlign w:val="center"/>
          </w:tcPr>
          <w:p w:rsidR="007E387B" w:rsidRDefault="007E387B">
            <w:pPr>
              <w:widowControl w:val="0"/>
              <w:pBdr>
                <w:top w:val="nil"/>
                <w:left w:val="nil"/>
                <w:bottom w:val="nil"/>
                <w:right w:val="nil"/>
                <w:between w:val="nil"/>
              </w:pBdr>
              <w:spacing w:line="276" w:lineRule="auto"/>
              <w:rPr>
                <w:rFonts w:ascii="BiauKai" w:eastAsia="BiauKai" w:hAnsi="BiauKai" w:cs="BiauKai"/>
              </w:rPr>
            </w:pPr>
          </w:p>
        </w:tc>
        <w:tc>
          <w:tcPr>
            <w:tcW w:w="2839" w:type="dxa"/>
            <w:gridSpan w:val="4"/>
            <w:vMerge/>
            <w:tcBorders>
              <w:top w:val="single" w:sz="6" w:space="0" w:color="000000"/>
              <w:left w:val="single" w:sz="4" w:space="0" w:color="000000"/>
              <w:right w:val="single" w:sz="12" w:space="0" w:color="000000"/>
            </w:tcBorders>
            <w:shd w:val="clear" w:color="auto" w:fill="auto"/>
          </w:tcPr>
          <w:p w:rsidR="007E387B" w:rsidRDefault="007E387B">
            <w:pPr>
              <w:widowControl w:val="0"/>
              <w:pBdr>
                <w:top w:val="nil"/>
                <w:left w:val="nil"/>
                <w:bottom w:val="nil"/>
                <w:right w:val="nil"/>
                <w:between w:val="nil"/>
              </w:pBdr>
              <w:spacing w:line="276" w:lineRule="auto"/>
              <w:rPr>
                <w:rFonts w:ascii="BiauKai" w:eastAsia="BiauKai" w:hAnsi="BiauKai" w:cs="BiauKai"/>
              </w:rPr>
            </w:pPr>
          </w:p>
        </w:tc>
      </w:tr>
      <w:tr w:rsidR="007E387B">
        <w:trPr>
          <w:trHeight w:val="660"/>
        </w:trPr>
        <w:tc>
          <w:tcPr>
            <w:tcW w:w="1302" w:type="dxa"/>
            <w:tcBorders>
              <w:top w:val="single" w:sz="6" w:space="0" w:color="000000"/>
              <w:left w:val="single" w:sz="12" w:space="0" w:color="000000"/>
              <w:bottom w:val="single" w:sz="4" w:space="0" w:color="000000"/>
              <w:right w:val="single" w:sz="4"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對應</w:t>
            </w:r>
            <w:r>
              <w:rPr>
                <w:rFonts w:ascii="Gungsuh" w:eastAsia="Gungsuh" w:hAnsi="Gungsuh" w:cs="Gungsuh"/>
                <w:color w:val="000000"/>
              </w:rPr>
              <w:br/>
            </w:r>
            <w:r>
              <w:rPr>
                <w:rFonts w:ascii="Gungsuh" w:eastAsia="Gungsuh" w:hAnsi="Gungsuh" w:cs="Gungsuh"/>
                <w:color w:val="000000"/>
              </w:rPr>
              <w:t>教學目標</w:t>
            </w:r>
          </w:p>
        </w:tc>
        <w:tc>
          <w:tcPr>
            <w:tcW w:w="5668" w:type="dxa"/>
            <w:gridSpan w:val="3"/>
            <w:tcBorders>
              <w:top w:val="single" w:sz="6" w:space="0" w:color="000000"/>
              <w:left w:val="single" w:sz="4" w:space="0" w:color="000000"/>
              <w:bottom w:val="single" w:sz="4" w:space="0" w:color="000000"/>
              <w:right w:val="single" w:sz="4"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教學活動流程</w:t>
            </w:r>
          </w:p>
        </w:tc>
        <w:tc>
          <w:tcPr>
            <w:tcW w:w="1134" w:type="dxa"/>
            <w:tcBorders>
              <w:top w:val="single" w:sz="6" w:space="0" w:color="000000"/>
              <w:left w:val="single" w:sz="4" w:space="0" w:color="000000"/>
              <w:bottom w:val="single" w:sz="4" w:space="0" w:color="000000"/>
              <w:right w:val="single" w:sz="4" w:space="0" w:color="000000"/>
            </w:tcBorders>
            <w:shd w:val="clear" w:color="auto" w:fill="B7DDE8"/>
            <w:vAlign w:val="center"/>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時間</w:t>
            </w:r>
          </w:p>
        </w:tc>
        <w:tc>
          <w:tcPr>
            <w:tcW w:w="1134" w:type="dxa"/>
            <w:gridSpan w:val="2"/>
            <w:tcBorders>
              <w:top w:val="single" w:sz="6" w:space="0" w:color="000000"/>
              <w:left w:val="single" w:sz="4" w:space="0" w:color="000000"/>
              <w:bottom w:val="single" w:sz="4" w:space="0" w:color="000000"/>
              <w:right w:val="single" w:sz="4" w:space="0" w:color="000000"/>
            </w:tcBorders>
            <w:shd w:val="clear" w:color="auto" w:fill="B7DDE8"/>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教學</w:t>
            </w:r>
            <w:r>
              <w:rPr>
                <w:rFonts w:ascii="Gungsuh" w:eastAsia="Gungsuh" w:hAnsi="Gungsuh" w:cs="Gungsuh"/>
                <w:color w:val="000000"/>
              </w:rPr>
              <w:br/>
            </w:r>
            <w:r>
              <w:rPr>
                <w:rFonts w:ascii="Gungsuh" w:eastAsia="Gungsuh" w:hAnsi="Gungsuh" w:cs="Gungsuh"/>
                <w:color w:val="000000"/>
              </w:rPr>
              <w:t>資源</w:t>
            </w:r>
          </w:p>
        </w:tc>
        <w:tc>
          <w:tcPr>
            <w:tcW w:w="1705" w:type="dxa"/>
            <w:gridSpan w:val="2"/>
            <w:tcBorders>
              <w:top w:val="single" w:sz="6" w:space="0" w:color="000000"/>
              <w:left w:val="single" w:sz="4" w:space="0" w:color="000000"/>
              <w:bottom w:val="single" w:sz="4" w:space="0" w:color="000000"/>
              <w:right w:val="single" w:sz="12" w:space="0" w:color="000000"/>
            </w:tcBorders>
            <w:shd w:val="clear" w:color="auto" w:fill="B7DDE8"/>
          </w:tcPr>
          <w:p w:rsidR="007E387B" w:rsidRDefault="00B66DE8">
            <w:pPr>
              <w:jc w:val="center"/>
              <w:rPr>
                <w:rFonts w:ascii="Times New Roman" w:eastAsia="Times New Roman" w:hAnsi="Times New Roman" w:cs="Times New Roman"/>
                <w:color w:val="000000"/>
              </w:rPr>
            </w:pPr>
            <w:r>
              <w:rPr>
                <w:rFonts w:ascii="Gungsuh" w:eastAsia="Gungsuh" w:hAnsi="Gungsuh" w:cs="Gungsuh"/>
                <w:color w:val="000000"/>
              </w:rPr>
              <w:t>教學</w:t>
            </w:r>
            <w:r>
              <w:rPr>
                <w:rFonts w:ascii="Gungsuh" w:eastAsia="Gungsuh" w:hAnsi="Gungsuh" w:cs="Gungsuh"/>
                <w:color w:val="000000"/>
              </w:rPr>
              <w:br/>
            </w:r>
            <w:r>
              <w:rPr>
                <w:rFonts w:ascii="Gungsuh" w:eastAsia="Gungsuh" w:hAnsi="Gungsuh" w:cs="Gungsuh"/>
                <w:color w:val="000000"/>
              </w:rPr>
              <w:t>評量</w:t>
            </w:r>
          </w:p>
        </w:tc>
      </w:tr>
      <w:tr w:rsidR="007E387B">
        <w:trPr>
          <w:trHeight w:val="1980"/>
        </w:trPr>
        <w:tc>
          <w:tcPr>
            <w:tcW w:w="1302" w:type="dxa"/>
            <w:tcBorders>
              <w:top w:val="single" w:sz="4" w:space="0" w:color="000000"/>
              <w:left w:val="single" w:sz="12" w:space="0" w:color="000000"/>
              <w:bottom w:val="single" w:sz="4" w:space="0" w:color="000000"/>
              <w:right w:val="single" w:sz="4" w:space="0" w:color="000000"/>
            </w:tcBorders>
          </w:tcPr>
          <w:p w:rsidR="007E387B" w:rsidRDefault="007E387B">
            <w:pPr>
              <w:rPr>
                <w:rFonts w:ascii="Times New Roman" w:eastAsia="Times New Roman" w:hAnsi="Times New Roman" w:cs="Times New Roman"/>
                <w:color w:val="000000"/>
                <w:sz w:val="20"/>
                <w:szCs w:val="20"/>
              </w:rPr>
            </w:pPr>
          </w:p>
        </w:tc>
        <w:tc>
          <w:tcPr>
            <w:tcW w:w="5668" w:type="dxa"/>
            <w:gridSpan w:val="3"/>
            <w:tcBorders>
              <w:top w:val="single" w:sz="4" w:space="0" w:color="000000"/>
              <w:left w:val="single" w:sz="4" w:space="0" w:color="000000"/>
              <w:bottom w:val="single" w:sz="4" w:space="0" w:color="000000"/>
              <w:right w:val="single" w:sz="4" w:space="0" w:color="000000"/>
            </w:tcBorders>
          </w:tcPr>
          <w:p w:rsidR="007E387B" w:rsidRDefault="00B66DE8">
            <w:pPr>
              <w:rPr>
                <w:rFonts w:ascii="Times New Roman" w:eastAsia="Times New Roman" w:hAnsi="Times New Roman" w:cs="Times New Roman"/>
                <w:color w:val="000000"/>
              </w:rPr>
            </w:pPr>
            <w:r>
              <w:rPr>
                <w:rFonts w:ascii="Gungsuh" w:eastAsia="Gungsuh" w:hAnsi="Gungsuh" w:cs="Gungsuh"/>
                <w:color w:val="000000"/>
              </w:rPr>
              <w:t>活動一名稱：聽海哭的聲音</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一、引言</w:t>
            </w:r>
          </w:p>
          <w:p w:rsidR="007E387B" w:rsidRDefault="00B66DE8">
            <w:pPr>
              <w:ind w:firstLine="360"/>
              <w:rPr>
                <w:rFonts w:ascii="BiauKai" w:eastAsia="BiauKai" w:hAnsi="BiauKai" w:cs="BiauKai"/>
                <w:color w:val="1A1A1A"/>
                <w:highlight w:val="white"/>
              </w:rPr>
            </w:pPr>
            <w:r>
              <w:rPr>
                <w:rFonts w:ascii="BiauKai" w:eastAsia="BiauKai" w:hAnsi="BiauKai" w:cs="BiauKai"/>
                <w:color w:val="1A1A1A"/>
                <w:highlight w:val="white"/>
              </w:rPr>
              <w:t>金門四面環海，並鄰近大陸東南沿岸。海洋就是金門的生活環境與在地特色。但近年來金門海岸經常出現大量的海洋廢棄物，公私部門更是積極地辦理相關淨灘活動。但是，源源不絕的海漂垃圾卻已是金門海岸地區近來的另類特色。尤其保麗龍垃圾，更是常見。因此，淨灘已變成金門民眾的經常性的活動，到底這些海上的垃圾是從何而來</w:t>
            </w:r>
            <w:r>
              <w:rPr>
                <w:rFonts w:ascii="BiauKai" w:eastAsia="BiauKai" w:hAnsi="BiauKai" w:cs="BiauKai"/>
                <w:color w:val="1A1A1A"/>
                <w:highlight w:val="white"/>
              </w:rPr>
              <w:t>?</w:t>
            </w:r>
          </w:p>
          <w:p w:rsidR="007E387B" w:rsidRDefault="00B66DE8">
            <w:pPr>
              <w:ind w:firstLine="360"/>
              <w:rPr>
                <w:rFonts w:ascii="BiauKai" w:eastAsia="BiauKai" w:hAnsi="BiauKai" w:cs="BiauKai"/>
                <w:color w:val="1A1A1A"/>
                <w:highlight w:val="white"/>
              </w:rPr>
            </w:pPr>
            <w:r>
              <w:rPr>
                <w:rFonts w:ascii="BiauKai" w:eastAsia="BiauKai" w:hAnsi="BiauKai" w:cs="BiauKai"/>
                <w:noProof/>
                <w:color w:val="1A1A1A"/>
                <w:highlight w:val="white"/>
              </w:rPr>
              <w:drawing>
                <wp:inline distT="0" distB="0" distL="0" distR="0">
                  <wp:extent cx="3075011" cy="1733666"/>
                  <wp:effectExtent l="0" t="0" r="0" b="0"/>
                  <wp:docPr id="6"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
                          <a:srcRect/>
                          <a:stretch>
                            <a:fillRect/>
                          </a:stretch>
                        </pic:blipFill>
                        <pic:spPr>
                          <a:xfrm>
                            <a:off x="0" y="0"/>
                            <a:ext cx="3075011" cy="1733666"/>
                          </a:xfrm>
                          <a:prstGeom prst="rect">
                            <a:avLst/>
                          </a:prstGeom>
                          <a:ln/>
                        </pic:spPr>
                      </pic:pic>
                    </a:graphicData>
                  </a:graphic>
                </wp:inline>
              </w:drawing>
            </w:r>
          </w:p>
          <w:p w:rsidR="007E387B" w:rsidRDefault="00B66DE8">
            <w:pPr>
              <w:ind w:firstLine="360"/>
              <w:rPr>
                <w:rFonts w:ascii="BiauKai" w:eastAsia="BiauKai" w:hAnsi="BiauKai" w:cs="BiauKai"/>
                <w:color w:val="1A1A1A"/>
                <w:highlight w:val="white"/>
              </w:rPr>
            </w:pPr>
            <w:r>
              <w:rPr>
                <w:rFonts w:ascii="BiauKai" w:eastAsia="BiauKai" w:hAnsi="BiauKai" w:cs="BiauKai"/>
                <w:noProof/>
                <w:color w:val="1A1A1A"/>
                <w:highlight w:val="white"/>
              </w:rPr>
              <w:drawing>
                <wp:inline distT="0" distB="0" distL="0" distR="0">
                  <wp:extent cx="3083082" cy="3591198"/>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083082" cy="3591198"/>
                          </a:xfrm>
                          <a:prstGeom prst="rect">
                            <a:avLst/>
                          </a:prstGeom>
                          <a:ln/>
                        </pic:spPr>
                      </pic:pic>
                    </a:graphicData>
                  </a:graphic>
                </wp:inline>
              </w:drawing>
            </w: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Q1.</w:t>
            </w:r>
            <w:r>
              <w:rPr>
                <w:rFonts w:ascii="BiauKai" w:eastAsia="BiauKai" w:hAnsi="BiauKai" w:cs="BiauKai"/>
                <w:color w:val="1A1A1A"/>
                <w:highlight w:val="white"/>
              </w:rPr>
              <w:t>教師請同學分享討論曾經去過或聽過淨灘的經驗</w:t>
            </w:r>
            <w:r>
              <w:rPr>
                <w:rFonts w:ascii="BiauKai" w:eastAsia="BiauKai" w:hAnsi="BiauKai" w:cs="BiauKai"/>
                <w:color w:val="1A1A1A"/>
                <w:highlight w:val="white"/>
              </w:rPr>
              <w:t>?(ex:</w:t>
            </w:r>
            <w:r>
              <w:rPr>
                <w:rFonts w:ascii="BiauKai" w:eastAsia="BiauKai" w:hAnsi="BiauKai" w:cs="BiauKai"/>
                <w:color w:val="1A1A1A"/>
                <w:highlight w:val="white"/>
              </w:rPr>
              <w:t>在哪個地方淨灘</w:t>
            </w:r>
            <w:r>
              <w:rPr>
                <w:rFonts w:ascii="BiauKai" w:eastAsia="BiauKai" w:hAnsi="BiauKai" w:cs="BiauKai"/>
                <w:color w:val="1A1A1A"/>
                <w:highlight w:val="white"/>
              </w:rPr>
              <w:t>,</w:t>
            </w:r>
            <w:r>
              <w:rPr>
                <w:rFonts w:ascii="BiauKai" w:eastAsia="BiauKai" w:hAnsi="BiauKai" w:cs="BiauKai"/>
                <w:color w:val="1A1A1A"/>
                <w:highlight w:val="white"/>
              </w:rPr>
              <w:t>撿過那些垃圾，那些是令你印象深刻的垃圾</w:t>
            </w:r>
            <w:r>
              <w:rPr>
                <w:rFonts w:ascii="BiauKai" w:eastAsia="BiauKai" w:hAnsi="BiauKai" w:cs="BiauKai"/>
                <w:color w:val="1A1A1A"/>
                <w:highlight w:val="white"/>
              </w:rPr>
              <w:t>)</w:t>
            </w: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Q2.</w:t>
            </w:r>
            <w:r>
              <w:rPr>
                <w:rFonts w:ascii="BiauKai" w:eastAsia="BiauKai" w:hAnsi="BiauKai" w:cs="BiauKai"/>
                <w:color w:val="1A1A1A"/>
                <w:highlight w:val="white"/>
              </w:rPr>
              <w:t>請同學分組討論金門的海洋垃圾是怎麼來的</w:t>
            </w:r>
            <w:r>
              <w:rPr>
                <w:rFonts w:ascii="BiauKai" w:eastAsia="BiauKai" w:hAnsi="BiauKai" w:cs="BiauKai"/>
                <w:color w:val="1A1A1A"/>
                <w:highlight w:val="white"/>
              </w:rPr>
              <w:t>?</w:t>
            </w:r>
          </w:p>
          <w:p w:rsidR="007E387B" w:rsidRDefault="007E387B">
            <w:pPr>
              <w:rPr>
                <w:rFonts w:ascii="BiauKai" w:eastAsia="BiauKai" w:hAnsi="BiauKai" w:cs="BiauKai"/>
                <w:color w:val="1A1A1A"/>
                <w:highlight w:val="white"/>
              </w:rPr>
            </w:pP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二</w:t>
            </w:r>
            <w:r>
              <w:rPr>
                <w:rFonts w:ascii="Gungsuh" w:eastAsia="Gungsuh" w:hAnsi="Gungsuh" w:cs="Gungsuh"/>
                <w:color w:val="000000"/>
              </w:rPr>
              <w:t>、</w:t>
            </w:r>
            <w:r>
              <w:rPr>
                <w:rFonts w:ascii="BiauKai" w:eastAsia="BiauKai" w:hAnsi="BiauKai" w:cs="BiauKai"/>
                <w:color w:val="1A1A1A"/>
                <w:highlight w:val="white"/>
              </w:rPr>
              <w:t>講解</w:t>
            </w: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 xml:space="preserve">   </w:t>
            </w:r>
            <w:r>
              <w:rPr>
                <w:rFonts w:ascii="BiauKai" w:eastAsia="BiauKai" w:hAnsi="BiauKai" w:cs="BiauKai"/>
                <w:color w:val="1A1A1A"/>
                <w:highlight w:val="white"/>
              </w:rPr>
              <w:t>經過分享與討論淨灘的經驗後，播放一段由金門縣環保局拍攝的「搶救海洋大作戰」的預告影片，</w:t>
            </w:r>
          </w:p>
          <w:p w:rsidR="007E387B" w:rsidRDefault="00B66DE8">
            <w:pPr>
              <w:rPr>
                <w:rFonts w:ascii="BiauKai" w:eastAsia="BiauKai" w:hAnsi="BiauKai" w:cs="BiauKai"/>
                <w:color w:val="1A1A1A"/>
                <w:highlight w:val="white"/>
              </w:rPr>
            </w:pPr>
            <w:hyperlink r:id="rId9">
              <w:r>
                <w:rPr>
                  <w:rFonts w:ascii="BiauKai" w:eastAsia="BiauKai" w:hAnsi="BiauKai" w:cs="BiauKai"/>
                  <w:color w:val="0000FF"/>
                  <w:highlight w:val="white"/>
                  <w:u w:val="single"/>
                </w:rPr>
                <w:t>https://www.youtube.com/watch?v=vQLMBz7JAxQ</w:t>
              </w:r>
            </w:hyperlink>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Q3.</w:t>
            </w:r>
            <w:r>
              <w:rPr>
                <w:rFonts w:ascii="BiauKai" w:eastAsia="BiauKai" w:hAnsi="BiauKai" w:cs="BiauKai"/>
                <w:color w:val="1A1A1A"/>
                <w:highlight w:val="white"/>
              </w:rPr>
              <w:t>影片中同學開玩笑的説金門第一高山是什麼山？</w:t>
            </w: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Q4.</w:t>
            </w:r>
            <w:r>
              <w:rPr>
                <w:rFonts w:ascii="BiauKai" w:eastAsia="BiauKai" w:hAnsi="BiauKai" w:cs="BiauKai"/>
                <w:color w:val="1A1A1A"/>
                <w:highlight w:val="white"/>
              </w:rPr>
              <w:t>這些保麗龍山是怎麼形成的？</w:t>
            </w: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認識海洋世界日</w:t>
            </w: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播放海洋世界日影片</w:t>
            </w:r>
          </w:p>
          <w:p w:rsidR="007E387B" w:rsidRDefault="00B66DE8">
            <w:pPr>
              <w:rPr>
                <w:rFonts w:ascii="BiauKai" w:eastAsia="BiauKai" w:hAnsi="BiauKai" w:cs="BiauKai"/>
              </w:rPr>
            </w:pPr>
            <w:r>
              <w:rPr>
                <w:rFonts w:ascii="BiauKai" w:eastAsia="BiauKai" w:hAnsi="BiauKai" w:cs="BiauKai"/>
              </w:rPr>
              <w:lastRenderedPageBreak/>
              <w:t>三</w:t>
            </w:r>
            <w:r>
              <w:rPr>
                <w:rFonts w:ascii="Gungsuh" w:eastAsia="Gungsuh" w:hAnsi="Gungsuh" w:cs="Gungsuh"/>
                <w:color w:val="000000"/>
              </w:rPr>
              <w:t>、</w:t>
            </w:r>
            <w:r>
              <w:rPr>
                <w:rFonts w:ascii="BiauKai" w:eastAsia="BiauKai" w:hAnsi="BiauKai" w:cs="BiauKai"/>
              </w:rPr>
              <w:t>討論與分析</w:t>
            </w:r>
          </w:p>
          <w:p w:rsidR="007E387B" w:rsidRDefault="00B66DE8">
            <w:pPr>
              <w:numPr>
                <w:ilvl w:val="0"/>
                <w:numId w:val="4"/>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介紹與討論洋流和季風對海漂垃圾位置的影響</w:t>
            </w:r>
          </w:p>
          <w:p w:rsidR="007E387B" w:rsidRDefault="00B66DE8">
            <w:pPr>
              <w:pBdr>
                <w:top w:val="nil"/>
                <w:left w:val="nil"/>
                <w:bottom w:val="nil"/>
                <w:right w:val="nil"/>
                <w:between w:val="nil"/>
              </w:pBdr>
              <w:ind w:left="720" w:hanging="480"/>
              <w:rPr>
                <w:rFonts w:ascii="BiauKai" w:eastAsia="BiauKai" w:hAnsi="BiauKai" w:cs="BiauKai"/>
                <w:color w:val="000000"/>
              </w:rPr>
            </w:pPr>
            <w:r>
              <w:rPr>
                <w:rFonts w:ascii="BiauKai" w:eastAsia="BiauKai" w:hAnsi="BiauKai" w:cs="BiauKai"/>
                <w:noProof/>
                <w:color w:val="000000"/>
              </w:rPr>
              <w:drawing>
                <wp:inline distT="0" distB="0" distL="0" distR="0">
                  <wp:extent cx="2940245" cy="2318853"/>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940245" cy="2318853"/>
                          </a:xfrm>
                          <a:prstGeom prst="rect">
                            <a:avLst/>
                          </a:prstGeom>
                          <a:ln/>
                        </pic:spPr>
                      </pic:pic>
                    </a:graphicData>
                  </a:graphic>
                </wp:inline>
              </w:drawing>
            </w:r>
          </w:p>
          <w:p w:rsidR="007E387B" w:rsidRDefault="00B66DE8">
            <w:pPr>
              <w:pBdr>
                <w:top w:val="nil"/>
                <w:left w:val="nil"/>
                <w:bottom w:val="nil"/>
                <w:right w:val="nil"/>
                <w:between w:val="nil"/>
              </w:pBdr>
              <w:ind w:left="720" w:hanging="480"/>
              <w:rPr>
                <w:color w:val="000000"/>
              </w:rPr>
            </w:pPr>
            <w:r>
              <w:rPr>
                <w:rFonts w:eastAsia="PMingLiu"/>
                <w:color w:val="000000"/>
              </w:rPr>
              <w:t>取自</w:t>
            </w:r>
            <w:r>
              <w:rPr>
                <w:rFonts w:eastAsia="PMingLiu"/>
                <w:color w:val="000000"/>
              </w:rPr>
              <w:t>:</w:t>
            </w:r>
            <w:hyperlink r:id="rId11">
              <w:r>
                <w:rPr>
                  <w:rFonts w:eastAsia="PMingLiu"/>
                  <w:color w:val="0000FF"/>
                  <w:u w:val="single"/>
                </w:rPr>
                <w:t>https://e-info.org.tw/node/58121</w:t>
              </w:r>
            </w:hyperlink>
          </w:p>
          <w:p w:rsidR="007E387B" w:rsidRDefault="007E387B">
            <w:pPr>
              <w:pBdr>
                <w:top w:val="nil"/>
                <w:left w:val="nil"/>
                <w:bottom w:val="nil"/>
                <w:right w:val="nil"/>
                <w:between w:val="nil"/>
              </w:pBdr>
              <w:ind w:left="720" w:hanging="480"/>
              <w:rPr>
                <w:rFonts w:ascii="BiauKai" w:eastAsia="BiauKai" w:hAnsi="BiauKai" w:cs="BiauKai"/>
                <w:color w:val="000000"/>
              </w:rPr>
            </w:pPr>
          </w:p>
          <w:p w:rsidR="007E387B" w:rsidRDefault="00B66DE8">
            <w:pPr>
              <w:numPr>
                <w:ilvl w:val="0"/>
                <w:numId w:val="4"/>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海漂垃圾對海洋生態的影響</w:t>
            </w:r>
          </w:p>
          <w:p w:rsidR="007E387B" w:rsidRDefault="007E387B">
            <w:pPr>
              <w:rPr>
                <w:rFonts w:ascii="BiauKai" w:eastAsia="BiauKai" w:hAnsi="BiauKai" w:cs="BiauKai"/>
              </w:rPr>
            </w:pPr>
          </w:p>
          <w:p w:rsidR="007E387B" w:rsidRDefault="00B66DE8">
            <w:pPr>
              <w:numPr>
                <w:ilvl w:val="0"/>
                <w:numId w:val="4"/>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金門島容易發生海漂垃圾的海灘分析與介紹</w:t>
            </w:r>
          </w:p>
          <w:p w:rsidR="007E387B" w:rsidRDefault="007E387B">
            <w:pPr>
              <w:pBdr>
                <w:top w:val="nil"/>
                <w:left w:val="nil"/>
                <w:bottom w:val="nil"/>
                <w:right w:val="nil"/>
                <w:between w:val="nil"/>
              </w:pBdr>
              <w:ind w:left="480" w:hanging="480"/>
              <w:rPr>
                <w:rFonts w:ascii="BiauKai" w:eastAsia="BiauKai" w:hAnsi="BiauKai" w:cs="BiauKai"/>
                <w:color w:val="000000"/>
              </w:rPr>
            </w:pPr>
          </w:p>
          <w:p w:rsidR="007E387B" w:rsidRDefault="00B66DE8">
            <w:pPr>
              <w:pBdr>
                <w:top w:val="nil"/>
                <w:left w:val="nil"/>
                <w:bottom w:val="nil"/>
                <w:right w:val="nil"/>
                <w:between w:val="nil"/>
              </w:pBdr>
              <w:ind w:left="720" w:hanging="480"/>
              <w:rPr>
                <w:rFonts w:ascii="BiauKai" w:eastAsia="BiauKai" w:hAnsi="BiauKai" w:cs="BiauKai"/>
                <w:color w:val="000000"/>
              </w:rPr>
            </w:pPr>
            <w:r>
              <w:rPr>
                <w:noProof/>
                <w:color w:val="000000"/>
              </w:rPr>
              <w:drawing>
                <wp:inline distT="0" distB="0" distL="0" distR="0">
                  <wp:extent cx="3014031" cy="1194020"/>
                  <wp:effectExtent l="0" t="0" r="0" b="0"/>
                  <wp:docPr id="10" name="image10.jpg" descr="https://ws.kinmen.gov.tw/001/Upload/302/relfile/13367/623844/1060419c3.jpg"/>
                  <wp:cNvGraphicFramePr/>
                  <a:graphic xmlns:a="http://schemas.openxmlformats.org/drawingml/2006/main">
                    <a:graphicData uri="http://schemas.openxmlformats.org/drawingml/2006/picture">
                      <pic:pic xmlns:pic="http://schemas.openxmlformats.org/drawingml/2006/picture">
                        <pic:nvPicPr>
                          <pic:cNvPr id="0" name="image10.jpg" descr="https://ws.kinmen.gov.tw/001/Upload/302/relfile/13367/623844/1060419c3.jpg"/>
                          <pic:cNvPicPr preferRelativeResize="0"/>
                        </pic:nvPicPr>
                        <pic:blipFill>
                          <a:blip r:embed="rId12"/>
                          <a:srcRect/>
                          <a:stretch>
                            <a:fillRect/>
                          </a:stretch>
                        </pic:blipFill>
                        <pic:spPr>
                          <a:xfrm>
                            <a:off x="0" y="0"/>
                            <a:ext cx="3014031" cy="1194020"/>
                          </a:xfrm>
                          <a:prstGeom prst="rect">
                            <a:avLst/>
                          </a:prstGeom>
                          <a:ln/>
                        </pic:spPr>
                      </pic:pic>
                    </a:graphicData>
                  </a:graphic>
                </wp:inline>
              </w:drawing>
            </w:r>
          </w:p>
          <w:p w:rsidR="007E387B" w:rsidRDefault="00B66DE8">
            <w:pPr>
              <w:pBdr>
                <w:top w:val="nil"/>
                <w:left w:val="nil"/>
                <w:bottom w:val="nil"/>
                <w:right w:val="nil"/>
                <w:between w:val="nil"/>
              </w:pBdr>
              <w:ind w:left="720" w:hanging="480"/>
              <w:rPr>
                <w:rFonts w:ascii="BiauKai" w:eastAsia="BiauKai" w:hAnsi="BiauKai" w:cs="BiauKai"/>
                <w:color w:val="000000"/>
              </w:rPr>
            </w:pPr>
            <w:r>
              <w:rPr>
                <w:rFonts w:ascii="BiauKai" w:eastAsia="BiauKai" w:hAnsi="BiauKai" w:cs="BiauKai"/>
                <w:color w:val="000000"/>
              </w:rPr>
              <w:t>圖片取自</w:t>
            </w:r>
            <w:r>
              <w:rPr>
                <w:rFonts w:ascii="BiauKai" w:eastAsia="BiauKai" w:hAnsi="BiauKai" w:cs="BiauKai"/>
                <w:color w:val="000000"/>
              </w:rPr>
              <w:t>:</w:t>
            </w:r>
            <w:r>
              <w:rPr>
                <w:rFonts w:ascii="BiauKai" w:eastAsia="BiauKai" w:hAnsi="BiauKai" w:cs="BiauKai"/>
                <w:color w:val="000000"/>
              </w:rPr>
              <w:t>金門縣政府網站</w:t>
            </w:r>
          </w:p>
          <w:p w:rsidR="007E387B" w:rsidRDefault="007E387B">
            <w:pPr>
              <w:pBdr>
                <w:top w:val="nil"/>
                <w:left w:val="nil"/>
                <w:bottom w:val="nil"/>
                <w:right w:val="nil"/>
                <w:between w:val="nil"/>
              </w:pBdr>
              <w:ind w:left="480" w:hanging="480"/>
              <w:rPr>
                <w:rFonts w:ascii="BiauKai" w:eastAsia="BiauKai" w:hAnsi="BiauKai" w:cs="BiauKai"/>
                <w:color w:val="000000"/>
              </w:rPr>
            </w:pPr>
          </w:p>
          <w:tbl>
            <w:tblPr>
              <w:tblStyle w:val="a6"/>
              <w:tblW w:w="5029" w:type="dxa"/>
              <w:tblInd w:w="0" w:type="dxa"/>
              <w:tblLayout w:type="fixed"/>
              <w:tblLook w:val="0000" w:firstRow="0" w:lastRow="0" w:firstColumn="0" w:lastColumn="0" w:noHBand="0" w:noVBand="0"/>
            </w:tblPr>
            <w:tblGrid>
              <w:gridCol w:w="889"/>
              <w:gridCol w:w="1636"/>
              <w:gridCol w:w="1204"/>
              <w:gridCol w:w="1300"/>
            </w:tblGrid>
            <w:tr w:rsidR="007E387B">
              <w:trPr>
                <w:trHeight w:val="32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 </w:t>
                  </w:r>
                  <w:r>
                    <w:rPr>
                      <w:rFonts w:ascii="BiauKai" w:eastAsia="BiauKai" w:hAnsi="BiauKai" w:cs="BiauKai"/>
                      <w:color w:val="000000"/>
                    </w:rPr>
                    <w:t>日期</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         </w:t>
                  </w:r>
                  <w:r>
                    <w:rPr>
                      <w:rFonts w:ascii="BiauKai" w:eastAsia="BiauKai" w:hAnsi="BiauKai" w:cs="BiauKai"/>
                      <w:color w:val="000000"/>
                    </w:rPr>
                    <w:t>標題</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 </w:t>
                  </w:r>
                  <w:r>
                    <w:rPr>
                      <w:rFonts w:ascii="BiauKai" w:eastAsia="BiauKai" w:hAnsi="BiauKai" w:cs="BiauKai"/>
                      <w:color w:val="000000"/>
                    </w:rPr>
                    <w:t>新聞來源</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   </w:t>
                  </w:r>
                  <w:r>
                    <w:rPr>
                      <w:rFonts w:ascii="BiauKai" w:eastAsia="BiauKai" w:hAnsi="BiauKai" w:cs="BiauKai"/>
                      <w:color w:val="000000"/>
                    </w:rPr>
                    <w:t>淨灘地點</w:t>
                  </w:r>
                </w:p>
              </w:tc>
            </w:tr>
            <w:tr w:rsidR="007E387B">
              <w:trPr>
                <w:trHeight w:val="32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2016/11/07</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金沙鎮秋季淨灘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后扁海岸</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2016/11/07</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烈嶼鄉秋季淨灘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港青岐至沙溪一帶海灘</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2016/09/25</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佛教團體發起萬人淨灘各方響應</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金寧鄉海灘慈堤觀景台</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2016/07/28</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淨灘料羅灣迎接海泳</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新頭至料羅海岸線</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2016/07/17</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淨岸護灘軍民</w:t>
                  </w:r>
                  <w:r>
                    <w:rPr>
                      <w:rFonts w:ascii="BiauKai" w:eastAsia="BiauKai" w:hAnsi="BiauKai" w:cs="BiauKai"/>
                      <w:color w:val="000000"/>
                      <w:sz w:val="20"/>
                      <w:szCs w:val="20"/>
                    </w:rPr>
                    <w:t>400</w:t>
                  </w:r>
                  <w:r>
                    <w:rPr>
                      <w:rFonts w:ascii="BiauKai" w:eastAsia="BiauKai" w:hAnsi="BiauKai" w:cs="BiauKai"/>
                      <w:color w:val="000000"/>
                      <w:sz w:val="20"/>
                      <w:szCs w:val="20"/>
                    </w:rPr>
                    <w:t>多人熱情參與</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金城鎮雄獅堡海岸</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2016/07/08</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海漂垃圾嚴重正義社區發起淨灘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陳景蘭洋樓下方海域</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2016/07/01</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開南大學志工隊成功淨灘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金湖成功海灘</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2016/06/21</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金門航空站清理機場海灘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尚義機場海側</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2016/05/30</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愛護家園古寧頭村民淨灘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南山出海口周邊海灘</w:t>
                  </w:r>
                </w:p>
              </w:tc>
            </w:tr>
            <w:tr w:rsidR="007E387B">
              <w:trPr>
                <w:trHeight w:val="28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2016/05/15</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6"/>
                      <w:szCs w:val="16"/>
                    </w:rPr>
                    <w:t>《響應地球環境季》</w:t>
                  </w:r>
                  <w:r>
                    <w:rPr>
                      <w:rFonts w:ascii="BiauKai" w:eastAsia="BiauKai" w:hAnsi="BiauKai" w:cs="BiauKai"/>
                      <w:color w:val="000000"/>
                      <w:sz w:val="16"/>
                      <w:szCs w:val="16"/>
                    </w:rPr>
                    <w:t xml:space="preserve"> </w:t>
                  </w:r>
                  <w:r>
                    <w:rPr>
                      <w:rFonts w:ascii="BiauKai" w:eastAsia="BiauKai" w:hAnsi="BiauKai" w:cs="BiauKai"/>
                      <w:color w:val="000000"/>
                      <w:sz w:val="16"/>
                      <w:szCs w:val="16"/>
                    </w:rPr>
                    <w:t>金寧鄉展開淨灘活動</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西堡出海口海灘</w:t>
                  </w:r>
                </w:p>
              </w:tc>
            </w:tr>
            <w:tr w:rsidR="007E387B">
              <w:trPr>
                <w:trHeight w:val="32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lastRenderedPageBreak/>
                    <w:t>2016/05/12</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2"/>
                      <w:szCs w:val="22"/>
                    </w:rPr>
                    <w:t>金寧</w:t>
                  </w:r>
                  <w:r>
                    <w:rPr>
                      <w:rFonts w:ascii="BiauKai" w:eastAsia="BiauKai" w:hAnsi="BiauKai" w:cs="BiauKai"/>
                      <w:color w:val="000000"/>
                      <w:sz w:val="22"/>
                      <w:szCs w:val="22"/>
                    </w:rPr>
                    <w:t>14</w:t>
                  </w:r>
                  <w:r>
                    <w:rPr>
                      <w:rFonts w:ascii="BiauKai" w:eastAsia="BiauKai" w:hAnsi="BiauKai" w:cs="BiauKai"/>
                      <w:color w:val="000000"/>
                      <w:sz w:val="22"/>
                      <w:szCs w:val="22"/>
                    </w:rPr>
                    <w:t>日淨灘歡迎加入行列</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金寧鄉西堡出海口海灘</w:t>
                  </w:r>
                </w:p>
              </w:tc>
            </w:tr>
            <w:tr w:rsidR="007E387B">
              <w:trPr>
                <w:trHeight w:val="64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rPr>
                      <w:rFonts w:ascii="BiauKai" w:eastAsia="BiauKai" w:hAnsi="BiauKai" w:cs="BiauKai"/>
                    </w:rPr>
                  </w:pPr>
                  <w:r>
                    <w:rPr>
                      <w:rFonts w:ascii="BiauKai" w:eastAsia="BiauKai" w:hAnsi="BiauKai" w:cs="BiauKai"/>
                      <w:color w:val="000000"/>
                    </w:rPr>
                    <w:t>2013/07/04</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陳景蘭洋樓下方海域</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color w:val="000000"/>
                      <w:sz w:val="18"/>
                      <w:szCs w:val="18"/>
                    </w:rPr>
                  </w:pPr>
                  <w:r>
                    <w:rPr>
                      <w:rFonts w:ascii="BiauKai" w:eastAsia="BiauKai" w:hAnsi="BiauKai" w:cs="BiauKai"/>
                      <w:color w:val="000000"/>
                      <w:sz w:val="18"/>
                      <w:szCs w:val="18"/>
                    </w:rPr>
                    <w:t>料羅灣</w:t>
                  </w:r>
                </w:p>
                <w:p w:rsidR="007E387B" w:rsidRDefault="007E387B">
                  <w:pPr>
                    <w:jc w:val="center"/>
                    <w:rPr>
                      <w:rFonts w:ascii="BiauKai" w:eastAsia="BiauKai" w:hAnsi="BiauKai" w:cs="BiauKai"/>
                    </w:rPr>
                  </w:pPr>
                </w:p>
              </w:tc>
            </w:tr>
            <w:tr w:rsidR="007E387B">
              <w:trPr>
                <w:trHeight w:val="620"/>
              </w:trPr>
              <w:tc>
                <w:tcPr>
                  <w:tcW w:w="8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2012/07/12</w:t>
                  </w:r>
                </w:p>
              </w:tc>
              <w:tc>
                <w:tcPr>
                  <w:tcW w:w="16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20"/>
                      <w:szCs w:val="20"/>
                    </w:rPr>
                    <w:t>為搶灘料羅灣金湖擴大淨灘</w:t>
                  </w:r>
                </w:p>
              </w:tc>
              <w:tc>
                <w:tcPr>
                  <w:tcW w:w="12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rPr>
                    <w:t>金門日報</w:t>
                  </w:r>
                </w:p>
              </w:tc>
              <w:tc>
                <w:tcPr>
                  <w:tcW w:w="1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7E387B" w:rsidRDefault="00B66DE8">
                  <w:pPr>
                    <w:jc w:val="center"/>
                    <w:rPr>
                      <w:rFonts w:ascii="BiauKai" w:eastAsia="BiauKai" w:hAnsi="BiauKai" w:cs="BiauKai"/>
                    </w:rPr>
                  </w:pPr>
                  <w:r>
                    <w:rPr>
                      <w:rFonts w:ascii="BiauKai" w:eastAsia="BiauKai" w:hAnsi="BiauKai" w:cs="BiauKai"/>
                      <w:color w:val="000000"/>
                      <w:sz w:val="18"/>
                      <w:szCs w:val="18"/>
                    </w:rPr>
                    <w:t>料羅灣</w:t>
                  </w:r>
                </w:p>
              </w:tc>
            </w:tr>
          </w:tbl>
          <w:p w:rsidR="007E387B" w:rsidRDefault="007E387B">
            <w:pPr>
              <w:pBdr>
                <w:top w:val="nil"/>
                <w:left w:val="nil"/>
                <w:bottom w:val="nil"/>
                <w:right w:val="nil"/>
                <w:between w:val="nil"/>
              </w:pBdr>
              <w:ind w:left="720" w:hanging="480"/>
              <w:rPr>
                <w:rFonts w:ascii="BiauKai" w:eastAsia="BiauKai" w:hAnsi="BiauKai" w:cs="BiauKai"/>
                <w:color w:val="000000"/>
              </w:rPr>
            </w:pPr>
          </w:p>
          <w:p w:rsidR="007E387B" w:rsidRDefault="00B66DE8">
            <w:pPr>
              <w:pBdr>
                <w:top w:val="nil"/>
                <w:left w:val="nil"/>
                <w:bottom w:val="nil"/>
                <w:right w:val="nil"/>
                <w:between w:val="nil"/>
              </w:pBdr>
              <w:ind w:left="480" w:hanging="480"/>
              <w:rPr>
                <w:rFonts w:ascii="BiauKai" w:eastAsia="BiauKai" w:hAnsi="BiauKai" w:cs="BiauKai"/>
                <w:color w:val="000000"/>
              </w:rPr>
            </w:pPr>
            <w:r>
              <w:rPr>
                <w:rFonts w:ascii="BiauKai" w:eastAsia="BiauKai" w:hAnsi="BiauKai" w:cs="BiauKai"/>
                <w:noProof/>
                <w:color w:val="000000"/>
              </w:rPr>
              <w:drawing>
                <wp:inline distT="0" distB="0" distL="0" distR="0">
                  <wp:extent cx="2947390" cy="2327271"/>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3"/>
                          <a:srcRect/>
                          <a:stretch>
                            <a:fillRect/>
                          </a:stretch>
                        </pic:blipFill>
                        <pic:spPr>
                          <a:xfrm>
                            <a:off x="0" y="0"/>
                            <a:ext cx="2947390" cy="2327271"/>
                          </a:xfrm>
                          <a:prstGeom prst="rect">
                            <a:avLst/>
                          </a:prstGeom>
                          <a:ln/>
                        </pic:spPr>
                      </pic:pic>
                    </a:graphicData>
                  </a:graphic>
                </wp:inline>
              </w:drawing>
            </w:r>
          </w:p>
          <w:p w:rsidR="007E387B" w:rsidRDefault="00B66DE8">
            <w:pPr>
              <w:pBdr>
                <w:top w:val="nil"/>
                <w:left w:val="nil"/>
                <w:bottom w:val="nil"/>
                <w:right w:val="nil"/>
                <w:between w:val="nil"/>
              </w:pBdr>
              <w:ind w:left="480" w:hanging="480"/>
              <w:jc w:val="center"/>
              <w:rPr>
                <w:rFonts w:ascii="BiauKai" w:eastAsia="BiauKai" w:hAnsi="BiauKai" w:cs="BiauKai"/>
                <w:color w:val="000000"/>
              </w:rPr>
            </w:pPr>
            <w:r>
              <w:rPr>
                <w:rFonts w:ascii="BiauKai" w:eastAsia="BiauKai" w:hAnsi="BiauKai" w:cs="BiauKai"/>
                <w:color w:val="000000"/>
              </w:rPr>
              <w:t>大金門</w:t>
            </w:r>
          </w:p>
          <w:p w:rsidR="007E387B" w:rsidRDefault="00B66DE8">
            <w:pPr>
              <w:pBdr>
                <w:top w:val="nil"/>
                <w:left w:val="nil"/>
                <w:bottom w:val="nil"/>
                <w:right w:val="nil"/>
                <w:between w:val="nil"/>
              </w:pBdr>
              <w:ind w:left="480" w:hanging="480"/>
              <w:rPr>
                <w:rFonts w:ascii="BiauKai" w:eastAsia="BiauKai" w:hAnsi="BiauKai" w:cs="BiauKai"/>
                <w:color w:val="000000"/>
              </w:rPr>
            </w:pPr>
            <w:r>
              <w:rPr>
                <w:rFonts w:ascii="BiauKai" w:eastAsia="BiauKai" w:hAnsi="BiauKai" w:cs="BiauKai"/>
                <w:noProof/>
                <w:color w:val="000000"/>
              </w:rPr>
              <w:drawing>
                <wp:inline distT="0" distB="0" distL="0" distR="0">
                  <wp:extent cx="2956402" cy="2867584"/>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956402" cy="2867584"/>
                          </a:xfrm>
                          <a:prstGeom prst="rect">
                            <a:avLst/>
                          </a:prstGeom>
                          <a:ln/>
                        </pic:spPr>
                      </pic:pic>
                    </a:graphicData>
                  </a:graphic>
                </wp:inline>
              </w:drawing>
            </w:r>
          </w:p>
          <w:p w:rsidR="007E387B" w:rsidRDefault="00B66DE8">
            <w:pPr>
              <w:pBdr>
                <w:top w:val="nil"/>
                <w:left w:val="nil"/>
                <w:bottom w:val="nil"/>
                <w:right w:val="nil"/>
                <w:between w:val="nil"/>
              </w:pBdr>
              <w:ind w:left="480" w:hanging="480"/>
              <w:jc w:val="center"/>
              <w:rPr>
                <w:rFonts w:ascii="BiauKai" w:eastAsia="BiauKai" w:hAnsi="BiauKai" w:cs="BiauKai"/>
                <w:color w:val="000000"/>
              </w:rPr>
            </w:pPr>
            <w:r>
              <w:rPr>
                <w:rFonts w:ascii="BiauKai" w:eastAsia="BiauKai" w:hAnsi="BiauKai" w:cs="BiauKai"/>
                <w:color w:val="000000"/>
              </w:rPr>
              <w:t>烈嶼</w:t>
            </w:r>
            <w:r>
              <w:rPr>
                <w:rFonts w:ascii="BiauKai" w:eastAsia="BiauKai" w:hAnsi="BiauKai" w:cs="BiauKai"/>
                <w:color w:val="000000"/>
              </w:rPr>
              <w:t>(</w:t>
            </w:r>
            <w:r>
              <w:rPr>
                <w:rFonts w:ascii="BiauKai" w:eastAsia="BiauKai" w:hAnsi="BiauKai" w:cs="BiauKai"/>
                <w:color w:val="000000"/>
              </w:rPr>
              <w:t>小金門</w:t>
            </w:r>
            <w:r>
              <w:rPr>
                <w:rFonts w:ascii="BiauKai" w:eastAsia="BiauKai" w:hAnsi="BiauKai" w:cs="BiauKai"/>
                <w:color w:val="000000"/>
              </w:rPr>
              <w:t>)</w:t>
            </w:r>
          </w:p>
          <w:p w:rsidR="007E387B" w:rsidRDefault="007E387B">
            <w:pPr>
              <w:pBdr>
                <w:top w:val="nil"/>
                <w:left w:val="nil"/>
                <w:bottom w:val="nil"/>
                <w:right w:val="nil"/>
                <w:between w:val="nil"/>
              </w:pBdr>
              <w:ind w:left="480" w:hanging="480"/>
              <w:jc w:val="center"/>
              <w:rPr>
                <w:rFonts w:ascii="BiauKai" w:eastAsia="BiauKai" w:hAnsi="BiauKai" w:cs="BiauKai"/>
                <w:color w:val="000000"/>
              </w:rPr>
            </w:pPr>
          </w:p>
          <w:p w:rsidR="007E387B" w:rsidRDefault="007E387B">
            <w:pPr>
              <w:rPr>
                <w:rFonts w:ascii="BiauKai" w:eastAsia="BiauKai" w:hAnsi="BiauKai" w:cs="BiauKai"/>
              </w:rPr>
            </w:pPr>
          </w:p>
        </w:tc>
        <w:tc>
          <w:tcPr>
            <w:tcW w:w="1134" w:type="dxa"/>
            <w:tcBorders>
              <w:top w:val="single" w:sz="4" w:space="0" w:color="000000"/>
              <w:left w:val="single" w:sz="4" w:space="0" w:color="000000"/>
              <w:bottom w:val="single" w:sz="4" w:space="0" w:color="000000"/>
              <w:right w:val="single" w:sz="4" w:space="0" w:color="000000"/>
            </w:tcBorders>
          </w:tcPr>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10min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10min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20min</w:t>
            </w:r>
          </w:p>
          <w:p w:rsidR="007E387B" w:rsidRDefault="007E387B">
            <w:pPr>
              <w:rPr>
                <w:rFonts w:ascii="Times New Roman" w:eastAsia="Times New Roman" w:hAnsi="Times New Roman" w:cs="Times New Roman"/>
                <w:color w:val="000000"/>
              </w:rPr>
            </w:pPr>
          </w:p>
        </w:tc>
        <w:tc>
          <w:tcPr>
            <w:tcW w:w="1134" w:type="dxa"/>
            <w:gridSpan w:val="2"/>
            <w:tcBorders>
              <w:top w:val="single" w:sz="4" w:space="0" w:color="000000"/>
              <w:left w:val="single" w:sz="4" w:space="0" w:color="000000"/>
              <w:bottom w:val="single" w:sz="4" w:space="0" w:color="000000"/>
              <w:right w:val="single" w:sz="4" w:space="0" w:color="000000"/>
            </w:tcBorders>
          </w:tcPr>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PPT</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Gungsuh" w:eastAsia="Gungsuh" w:hAnsi="Gungsuh" w:cs="Gungsuh"/>
                <w:color w:val="000000"/>
              </w:rPr>
              <w:t>學習單</w:t>
            </w:r>
            <w:r>
              <w:rPr>
                <w:rFonts w:ascii="Gungsuh" w:eastAsia="Gungsuh" w:hAnsi="Gungsuh" w:cs="Gungsuh"/>
                <w:color w:val="000000"/>
              </w:rPr>
              <w:t>I</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Gungsuh" w:eastAsia="Gungsuh" w:hAnsi="Gungsuh" w:cs="Gungsuh"/>
                <w:color w:val="000000"/>
              </w:rPr>
              <w:t>學習單</w:t>
            </w:r>
            <w:r>
              <w:rPr>
                <w:rFonts w:ascii="Gungsuh" w:eastAsia="Gungsuh" w:hAnsi="Gungsuh" w:cs="Gungsuh"/>
                <w:color w:val="000000"/>
              </w:rPr>
              <w:t>II</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PPT</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學習單</w:t>
            </w:r>
            <w:r>
              <w:rPr>
                <w:rFonts w:ascii="Gungsuh" w:eastAsia="Gungsuh" w:hAnsi="Gungsuh" w:cs="Gungsuh"/>
                <w:color w:val="000000"/>
              </w:rPr>
              <w:t>II</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right w:val="single" w:sz="12" w:space="0" w:color="000000"/>
            </w:tcBorders>
          </w:tcPr>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Gungsuh" w:eastAsia="Gungsuh" w:hAnsi="Gungsuh" w:cs="Gungsuh"/>
                <w:color w:val="000000"/>
              </w:rPr>
              <w:t>實作評量</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w:t>
            </w:r>
            <w:r>
              <w:rPr>
                <w:rFonts w:ascii="Gungsuh" w:eastAsia="Gungsuh" w:hAnsi="Gungsuh" w:cs="Gungsuh"/>
                <w:color w:val="000000"/>
              </w:rPr>
              <w:t>學習單</w:t>
            </w:r>
            <w:r>
              <w:rPr>
                <w:rFonts w:ascii="Gungsuh" w:eastAsia="Gungsuh" w:hAnsi="Gungsuh" w:cs="Gungsuh"/>
                <w:color w:val="000000"/>
              </w:rPr>
              <w:t>)</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問答評量</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小組討論</w:t>
            </w:r>
          </w:p>
        </w:tc>
      </w:tr>
      <w:tr w:rsidR="007E387B">
        <w:trPr>
          <w:trHeight w:val="5940"/>
        </w:trPr>
        <w:tc>
          <w:tcPr>
            <w:tcW w:w="1302" w:type="dxa"/>
            <w:tcBorders>
              <w:top w:val="single" w:sz="4" w:space="0" w:color="000000"/>
              <w:left w:val="single" w:sz="12" w:space="0" w:color="000000"/>
              <w:bottom w:val="single" w:sz="4" w:space="0" w:color="000000"/>
              <w:right w:val="single" w:sz="4" w:space="0" w:color="000000"/>
            </w:tcBorders>
            <w:shd w:val="clear" w:color="auto" w:fill="auto"/>
          </w:tcPr>
          <w:p w:rsidR="007E387B" w:rsidRDefault="007E387B">
            <w:pPr>
              <w:rPr>
                <w:rFonts w:ascii="Times New Roman" w:eastAsia="Times New Roman" w:hAnsi="Times New Roman" w:cs="Times New Roman"/>
                <w:color w:val="000000"/>
              </w:rPr>
            </w:pPr>
          </w:p>
        </w:tc>
        <w:tc>
          <w:tcPr>
            <w:tcW w:w="5668" w:type="dxa"/>
            <w:gridSpan w:val="3"/>
            <w:tcBorders>
              <w:top w:val="single" w:sz="4" w:space="0" w:color="000000"/>
              <w:left w:val="single" w:sz="4" w:space="0" w:color="000000"/>
              <w:bottom w:val="single" w:sz="4" w:space="0" w:color="000000"/>
              <w:right w:val="single" w:sz="4" w:space="0" w:color="000000"/>
            </w:tcBorders>
            <w:shd w:val="clear" w:color="auto" w:fill="auto"/>
          </w:tcPr>
          <w:p w:rsidR="007E387B" w:rsidRDefault="00B66DE8">
            <w:pPr>
              <w:rPr>
                <w:rFonts w:ascii="Times New Roman" w:eastAsia="Times New Roman" w:hAnsi="Times New Roman" w:cs="Times New Roman"/>
                <w:color w:val="000000"/>
              </w:rPr>
            </w:pPr>
            <w:r>
              <w:rPr>
                <w:rFonts w:ascii="Gungsuh" w:eastAsia="Gungsuh" w:hAnsi="Gungsuh" w:cs="Gungsuh"/>
                <w:color w:val="000000"/>
              </w:rPr>
              <w:t>活動二名稱：海洋垃圾的二三事</w:t>
            </w:r>
          </w:p>
          <w:p w:rsidR="007E387B" w:rsidRDefault="00B66DE8">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引言</w:t>
            </w:r>
          </w:p>
          <w:p w:rsidR="007E387B" w:rsidRDefault="00B66DE8">
            <w:pPr>
              <w:rPr>
                <w:rFonts w:ascii="BiauKai" w:eastAsia="BiauKai" w:hAnsi="BiauKai" w:cs="BiauKai"/>
                <w:b/>
                <w:color w:val="000000"/>
                <w:sz w:val="26"/>
                <w:szCs w:val="26"/>
                <w:highlight w:val="white"/>
              </w:rPr>
            </w:pPr>
            <w:r>
              <w:rPr>
                <w:rFonts w:ascii="BiauKai" w:eastAsia="BiauKai" w:hAnsi="BiauKai" w:cs="BiauKai"/>
                <w:b/>
                <w:color w:val="000000"/>
                <w:sz w:val="26"/>
                <w:szCs w:val="26"/>
                <w:highlight w:val="white"/>
              </w:rPr>
              <w:t>海廢多是遊憩與日常生活類垃圾</w:t>
            </w:r>
          </w:p>
          <w:p w:rsidR="007E387B" w:rsidRDefault="00B66DE8">
            <w:r>
              <w:rPr>
                <w:noProof/>
              </w:rPr>
              <w:drawing>
                <wp:inline distT="0" distB="0" distL="0" distR="0">
                  <wp:extent cx="3568727" cy="2012019"/>
                  <wp:effectExtent l="0" t="0" r="0" b="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3568727" cy="2012019"/>
                          </a:xfrm>
                          <a:prstGeom prst="rect">
                            <a:avLst/>
                          </a:prstGeom>
                          <a:ln/>
                        </pic:spPr>
                      </pic:pic>
                    </a:graphicData>
                  </a:graphic>
                </wp:inline>
              </w:drawing>
            </w:r>
          </w:p>
          <w:p w:rsidR="007E387B" w:rsidRDefault="00B66DE8">
            <w:r>
              <w:t>來源取自</w:t>
            </w:r>
            <w:r>
              <w:t>:</w:t>
            </w:r>
            <w:hyperlink r:id="rId16">
              <w:r>
                <w:rPr>
                  <w:color w:val="0000FF"/>
                  <w:u w:val="single"/>
                </w:rPr>
                <w:t>https://scitechvista.nat.gov.tw/c/sfHW.htm</w:t>
              </w:r>
            </w:hyperlink>
          </w:p>
          <w:p w:rsidR="007E387B" w:rsidRDefault="007E387B">
            <w:pPr>
              <w:rPr>
                <w:rFonts w:ascii="BiauKai" w:eastAsia="BiauKai" w:hAnsi="BiauKai" w:cs="BiauKai"/>
                <w:b/>
                <w:color w:val="333333"/>
                <w:highlight w:val="white"/>
              </w:rPr>
            </w:pPr>
          </w:p>
          <w:p w:rsidR="007E387B" w:rsidRDefault="00B66DE8">
            <w:pPr>
              <w:pStyle w:val="1"/>
              <w:spacing w:after="75"/>
              <w:rPr>
                <w:rFonts w:ascii="BiauKai" w:eastAsia="BiauKai" w:hAnsi="BiauKai" w:cs="BiauKai"/>
                <w:color w:val="222222"/>
                <w:sz w:val="24"/>
                <w:szCs w:val="24"/>
              </w:rPr>
            </w:pPr>
            <w:r>
              <w:rPr>
                <w:rFonts w:ascii="BiauKai" w:eastAsia="BiauKai" w:hAnsi="BiauKai" w:cs="BiauKai"/>
                <w:color w:val="222222"/>
                <w:sz w:val="24"/>
                <w:szCs w:val="24"/>
              </w:rPr>
              <w:t>【我們的島】塑膠「微」機</w:t>
            </w:r>
            <w:r>
              <w:rPr>
                <w:rFonts w:ascii="BiauKai" w:eastAsia="BiauKai" w:hAnsi="BiauKai" w:cs="BiauKai"/>
                <w:color w:val="222222"/>
                <w:sz w:val="24"/>
                <w:szCs w:val="24"/>
              </w:rPr>
              <w:t xml:space="preserve"> </w:t>
            </w:r>
            <w:r>
              <w:rPr>
                <w:rFonts w:ascii="BiauKai" w:eastAsia="BiauKai" w:hAnsi="BiauKai" w:cs="BiauKai"/>
                <w:color w:val="222222"/>
                <w:sz w:val="24"/>
                <w:szCs w:val="24"/>
              </w:rPr>
              <w:t>海洋裡的真相</w:t>
            </w:r>
          </w:p>
          <w:p w:rsidR="007E387B" w:rsidRDefault="00B66DE8">
            <w:pPr>
              <w:rPr>
                <w:rFonts w:ascii="BiauKai" w:eastAsia="BiauKai" w:hAnsi="BiauKai" w:cs="BiauKai"/>
                <w:b/>
                <w:color w:val="333333"/>
                <w:highlight w:val="white"/>
              </w:rPr>
            </w:pPr>
            <w:r>
              <w:rPr>
                <w:noProof/>
              </w:rPr>
              <w:drawing>
                <wp:inline distT="0" distB="0" distL="0" distR="0">
                  <wp:extent cx="3561593" cy="2003397"/>
                  <wp:effectExtent l="0" t="0" r="0" b="0"/>
                  <wp:docPr id="14" name="image7.jpg" descr="944-1-8_0國際間將直徑或長度小於5公釐的塑膠碎片，統稱為微塑膠。"/>
                  <wp:cNvGraphicFramePr/>
                  <a:graphic xmlns:a="http://schemas.openxmlformats.org/drawingml/2006/main">
                    <a:graphicData uri="http://schemas.openxmlformats.org/drawingml/2006/picture">
                      <pic:pic xmlns:pic="http://schemas.openxmlformats.org/drawingml/2006/picture">
                        <pic:nvPicPr>
                          <pic:cNvPr id="0" name="image7.jpg" descr="944-1-8_0國際間將直徑或長度小於5公釐的塑膠碎片，統稱為微塑膠。"/>
                          <pic:cNvPicPr preferRelativeResize="0"/>
                        </pic:nvPicPr>
                        <pic:blipFill>
                          <a:blip r:embed="rId17"/>
                          <a:srcRect/>
                          <a:stretch>
                            <a:fillRect/>
                          </a:stretch>
                        </pic:blipFill>
                        <pic:spPr>
                          <a:xfrm>
                            <a:off x="0" y="0"/>
                            <a:ext cx="3561593" cy="2003397"/>
                          </a:xfrm>
                          <a:prstGeom prst="rect">
                            <a:avLst/>
                          </a:prstGeom>
                          <a:ln/>
                        </pic:spPr>
                      </pic:pic>
                    </a:graphicData>
                  </a:graphic>
                </wp:inline>
              </w:drawing>
            </w:r>
          </w:p>
          <w:p w:rsidR="007E387B" w:rsidRDefault="00B66DE8">
            <w:r>
              <w:t>來源取自</w:t>
            </w:r>
            <w:r>
              <w:t>:</w:t>
            </w:r>
            <w:hyperlink r:id="rId18">
              <w:r>
                <w:rPr>
                  <w:color w:val="0000FF"/>
                  <w:u w:val="single"/>
                </w:rPr>
                <w:t>https://e-info.org.tw/node/210246</w:t>
              </w:r>
            </w:hyperlink>
          </w:p>
          <w:p w:rsidR="007E387B" w:rsidRDefault="007E387B">
            <w:pPr>
              <w:rPr>
                <w:rFonts w:ascii="BiauKai" w:eastAsia="BiauKai" w:hAnsi="BiauKai" w:cs="BiauKai"/>
                <w:b/>
                <w:color w:val="333333"/>
                <w:highlight w:val="white"/>
              </w:rPr>
            </w:pPr>
          </w:p>
          <w:p w:rsidR="007E387B" w:rsidRDefault="00B66DE8">
            <w:pPr>
              <w:rPr>
                <w:rFonts w:ascii="BiauKai" w:eastAsia="BiauKai" w:hAnsi="BiauKai" w:cs="BiauKai"/>
                <w:b/>
                <w:color w:val="333333"/>
                <w:highlight w:val="white"/>
              </w:rPr>
            </w:pPr>
            <w:r>
              <w:rPr>
                <w:rFonts w:ascii="BiauKai" w:eastAsia="BiauKai" w:hAnsi="BiauKai" w:cs="BiauKai"/>
                <w:b/>
                <w:color w:val="333333"/>
                <w:highlight w:val="white"/>
              </w:rPr>
              <w:t>塑膠微粒</w:t>
            </w:r>
            <w:r>
              <w:rPr>
                <w:rFonts w:ascii="BiauKai" w:eastAsia="BiauKai" w:hAnsi="BiauKai" w:cs="BiauKai"/>
                <w:b/>
                <w:color w:val="333333"/>
                <w:highlight w:val="white"/>
              </w:rPr>
              <w:t>—</w:t>
            </w:r>
            <w:r>
              <w:rPr>
                <w:rFonts w:ascii="BiauKai" w:eastAsia="BiauKai" w:hAnsi="BiauKai" w:cs="BiauKai"/>
                <w:b/>
                <w:color w:val="333333"/>
                <w:highlight w:val="white"/>
              </w:rPr>
              <w:t>微小的生態殺手</w:t>
            </w:r>
          </w:p>
          <w:p w:rsidR="007E387B" w:rsidRDefault="00B66DE8">
            <w:pPr>
              <w:rPr>
                <w:rFonts w:ascii="BiauKai" w:eastAsia="BiauKai" w:hAnsi="BiauKai" w:cs="BiauKai"/>
                <w:b/>
                <w:color w:val="000000"/>
                <w:highlight w:val="white"/>
              </w:rPr>
            </w:pPr>
            <w:r>
              <w:rPr>
                <w:noProof/>
              </w:rPr>
              <w:drawing>
                <wp:inline distT="0" distB="0" distL="0" distR="0">
                  <wp:extent cx="3514700" cy="2039394"/>
                  <wp:effectExtent l="0" t="0" r="0" b="0"/>
                  <wp:docPr id="13" name="image13.jpg" descr="塑膠微粒與塑膠碎片的放大圖。(圖片來源：李讃虔)"/>
                  <wp:cNvGraphicFramePr/>
                  <a:graphic xmlns:a="http://schemas.openxmlformats.org/drawingml/2006/main">
                    <a:graphicData uri="http://schemas.openxmlformats.org/drawingml/2006/picture">
                      <pic:pic xmlns:pic="http://schemas.openxmlformats.org/drawingml/2006/picture">
                        <pic:nvPicPr>
                          <pic:cNvPr id="0" name="image13.jpg" descr="塑膠微粒與塑膠碎片的放大圖。(圖片來源：李讃虔)"/>
                          <pic:cNvPicPr preferRelativeResize="0"/>
                        </pic:nvPicPr>
                        <pic:blipFill>
                          <a:blip r:embed="rId19"/>
                          <a:srcRect/>
                          <a:stretch>
                            <a:fillRect/>
                          </a:stretch>
                        </pic:blipFill>
                        <pic:spPr>
                          <a:xfrm>
                            <a:off x="0" y="0"/>
                            <a:ext cx="3514700" cy="2039394"/>
                          </a:xfrm>
                          <a:prstGeom prst="rect">
                            <a:avLst/>
                          </a:prstGeom>
                          <a:ln/>
                        </pic:spPr>
                      </pic:pic>
                    </a:graphicData>
                  </a:graphic>
                </wp:inline>
              </w:drawing>
            </w:r>
          </w:p>
          <w:p w:rsidR="007E387B" w:rsidRDefault="00B66DE8">
            <w:r>
              <w:t>來源取自</w:t>
            </w:r>
            <w:r>
              <w:t>:</w:t>
            </w:r>
            <w:hyperlink r:id="rId20">
              <w:r>
                <w:rPr>
                  <w:color w:val="0000FF"/>
                  <w:u w:val="single"/>
                </w:rPr>
                <w:t>https://scitechvista.nat.gov.tw/c/sg3f.htm</w:t>
              </w:r>
            </w:hyperlink>
          </w:p>
          <w:p w:rsidR="007E387B" w:rsidRDefault="00B66DE8">
            <w:pPr>
              <w:shd w:val="clear" w:color="auto" w:fill="FFFFFF"/>
              <w:spacing w:before="150" w:after="150"/>
              <w:rPr>
                <w:rFonts w:ascii="BiauKai" w:eastAsia="BiauKai" w:hAnsi="BiauKai" w:cs="BiauKai"/>
                <w:b/>
                <w:color w:val="000000"/>
              </w:rPr>
            </w:pPr>
            <w:r>
              <w:rPr>
                <w:rFonts w:ascii="BiauKai" w:eastAsia="BiauKai" w:hAnsi="BiauKai" w:cs="BiauKai"/>
                <w:b/>
                <w:color w:val="000000"/>
              </w:rPr>
              <w:t>大海正在窒息！全球海漂塑膠垃圾</w:t>
            </w:r>
            <w:r>
              <w:rPr>
                <w:rFonts w:ascii="BiauKai" w:eastAsia="BiauKai" w:hAnsi="BiauKai" w:cs="BiauKai"/>
                <w:b/>
                <w:color w:val="000000"/>
              </w:rPr>
              <w:t>80</w:t>
            </w:r>
            <w:r>
              <w:rPr>
                <w:rFonts w:ascii="BiauKai" w:eastAsia="BiauKai" w:hAnsi="BiauKai" w:cs="BiauKai"/>
                <w:b/>
                <w:color w:val="000000"/>
              </w:rPr>
              <w:t>％來自亞洲</w:t>
            </w:r>
          </w:p>
          <w:p w:rsidR="007E387B" w:rsidRDefault="00B66DE8">
            <w:pPr>
              <w:shd w:val="clear" w:color="auto" w:fill="FFFFFF"/>
              <w:spacing w:before="150" w:after="150"/>
              <w:rPr>
                <w:rFonts w:ascii="BiauKai" w:eastAsia="BiauKai" w:hAnsi="BiauKai" w:cs="BiauKai"/>
                <w:b/>
                <w:color w:val="003B8F"/>
              </w:rPr>
            </w:pPr>
            <w:r>
              <w:rPr>
                <w:noProof/>
              </w:rPr>
              <w:lastRenderedPageBreak/>
              <w:drawing>
                <wp:inline distT="0" distB="0" distL="0" distR="0">
                  <wp:extent cx="3505799" cy="2456715"/>
                  <wp:effectExtent l="0" t="0" r="0" b="0"/>
                  <wp:docPr id="17" name="image1.jpg" descr="大海正在窒息！全球海漂塑膠垃圾80％來自亞洲"/>
                  <wp:cNvGraphicFramePr/>
                  <a:graphic xmlns:a="http://schemas.openxmlformats.org/drawingml/2006/main">
                    <a:graphicData uri="http://schemas.openxmlformats.org/drawingml/2006/picture">
                      <pic:pic xmlns:pic="http://schemas.openxmlformats.org/drawingml/2006/picture">
                        <pic:nvPicPr>
                          <pic:cNvPr id="0" name="image1.jpg" descr="大海正在窒息！全球海漂塑膠垃圾80％來自亞洲"/>
                          <pic:cNvPicPr preferRelativeResize="0"/>
                        </pic:nvPicPr>
                        <pic:blipFill>
                          <a:blip r:embed="rId21"/>
                          <a:srcRect/>
                          <a:stretch>
                            <a:fillRect/>
                          </a:stretch>
                        </pic:blipFill>
                        <pic:spPr>
                          <a:xfrm>
                            <a:off x="0" y="0"/>
                            <a:ext cx="3505799" cy="2456715"/>
                          </a:xfrm>
                          <a:prstGeom prst="rect">
                            <a:avLst/>
                          </a:prstGeom>
                          <a:ln/>
                        </pic:spPr>
                      </pic:pic>
                    </a:graphicData>
                  </a:graphic>
                </wp:inline>
              </w:drawing>
            </w:r>
          </w:p>
          <w:p w:rsidR="007E387B" w:rsidRDefault="00B66DE8">
            <w:r>
              <w:t>來源取自</w:t>
            </w:r>
            <w:r>
              <w:t>:</w:t>
            </w:r>
            <w:hyperlink r:id="rId22">
              <w:r>
                <w:rPr>
                  <w:color w:val="0000FF"/>
                  <w:u w:val="single"/>
                </w:rPr>
                <w:t>https://www.gvm.com.tw/article/55332</w:t>
              </w:r>
            </w:hyperlink>
          </w:p>
          <w:p w:rsidR="007E387B" w:rsidRDefault="007E387B">
            <w:pPr>
              <w:rPr>
                <w:rFonts w:ascii="BiauKai" w:eastAsia="BiauKai" w:hAnsi="BiauKai" w:cs="BiauKai"/>
                <w:b/>
                <w:color w:val="000000"/>
                <w:highlight w:val="white"/>
              </w:rPr>
            </w:pPr>
          </w:p>
          <w:p w:rsidR="007E387B" w:rsidRDefault="00B66DE8">
            <w:pPr>
              <w:numPr>
                <w:ilvl w:val="0"/>
                <w:numId w:val="5"/>
              </w:numPr>
              <w:pBdr>
                <w:top w:val="nil"/>
                <w:left w:val="nil"/>
                <w:bottom w:val="nil"/>
                <w:right w:val="nil"/>
                <w:between w:val="nil"/>
              </w:pBdr>
              <w:rPr>
                <w:rFonts w:ascii="BiauKai" w:eastAsia="BiauKai" w:hAnsi="BiauKai" w:cs="BiauKai"/>
                <w:color w:val="1A1A1A"/>
                <w:highlight w:val="white"/>
              </w:rPr>
            </w:pPr>
            <w:r>
              <w:rPr>
                <w:rFonts w:ascii="BiauKai" w:eastAsia="BiauKai" w:hAnsi="BiauKai" w:cs="BiauKai"/>
                <w:color w:val="1A1A1A"/>
                <w:highlight w:val="white"/>
              </w:rPr>
              <w:t>講解</w:t>
            </w:r>
          </w:p>
          <w:p w:rsidR="007E387B" w:rsidRDefault="00B66DE8">
            <w:pPr>
              <w:rPr>
                <w:rFonts w:ascii="BiauKai" w:eastAsia="BiauKai" w:hAnsi="BiauKai" w:cs="BiauKai"/>
                <w:color w:val="000000"/>
                <w:highlight w:val="white"/>
              </w:rPr>
            </w:pPr>
            <w:r>
              <w:rPr>
                <w:rFonts w:ascii="BiauKai" w:eastAsia="BiauKai" w:hAnsi="BiauKai" w:cs="BiauKai"/>
                <w:color w:val="000000"/>
                <w:highlight w:val="white"/>
              </w:rPr>
              <w:t>在一份</w:t>
            </w:r>
            <w:r>
              <w:rPr>
                <w:rFonts w:ascii="BiauKai" w:eastAsia="BiauKai" w:hAnsi="BiauKai" w:cs="BiauKai"/>
                <w:color w:val="000000"/>
                <w:highlight w:val="white"/>
              </w:rPr>
              <w:t>2017</w:t>
            </w:r>
            <w:r>
              <w:rPr>
                <w:rFonts w:ascii="BiauKai" w:eastAsia="BiauKai" w:hAnsi="BiauKai" w:cs="BiauKai"/>
                <w:color w:val="000000"/>
                <w:highlight w:val="white"/>
              </w:rPr>
              <w:t>年的報告中，海洋保護協會（</w:t>
            </w:r>
            <w:r>
              <w:rPr>
                <w:rFonts w:ascii="BiauKai" w:eastAsia="BiauKai" w:hAnsi="BiauKai" w:cs="BiauKai"/>
                <w:color w:val="000000"/>
                <w:highlight w:val="white"/>
              </w:rPr>
              <w:t>Ocean Conservancy</w:t>
            </w:r>
            <w:r>
              <w:rPr>
                <w:rFonts w:ascii="BiauKai" w:eastAsia="BiauKai" w:hAnsi="BiauKai" w:cs="BiauKai"/>
                <w:color w:val="000000"/>
                <w:highlight w:val="white"/>
              </w:rPr>
              <w:t>）調查發現，印尼、中國（</w:t>
            </w:r>
            <w:r>
              <w:rPr>
                <w:rFonts w:ascii="BiauKai" w:eastAsia="BiauKai" w:hAnsi="BiauKai" w:cs="BiauKai"/>
                <w:color w:val="000000"/>
                <w:highlight w:val="white"/>
              </w:rPr>
              <w:t>China</w:t>
            </w:r>
            <w:r>
              <w:rPr>
                <w:rFonts w:ascii="BiauKai" w:eastAsia="BiauKai" w:hAnsi="BiauKai" w:cs="BiauKai"/>
                <w:color w:val="000000"/>
                <w:highlight w:val="white"/>
              </w:rPr>
              <w:t>）、菲律賓（</w:t>
            </w:r>
            <w:r>
              <w:rPr>
                <w:rFonts w:ascii="BiauKai" w:eastAsia="BiauKai" w:hAnsi="BiauKai" w:cs="BiauKai"/>
                <w:color w:val="000000"/>
                <w:highlight w:val="white"/>
              </w:rPr>
              <w:t>Philippines</w:t>
            </w:r>
            <w:r>
              <w:rPr>
                <w:rFonts w:ascii="BiauKai" w:eastAsia="BiauKai" w:hAnsi="BiauKai" w:cs="BiauKai"/>
                <w:color w:val="000000"/>
                <w:highlight w:val="white"/>
              </w:rPr>
              <w:t>）、泰國和越南（</w:t>
            </w:r>
            <w:r>
              <w:rPr>
                <w:rFonts w:ascii="BiauKai" w:eastAsia="BiauKai" w:hAnsi="BiauKai" w:cs="BiauKai"/>
                <w:color w:val="000000"/>
                <w:highlight w:val="white"/>
              </w:rPr>
              <w:t>Vietnam</w:t>
            </w:r>
            <w:r>
              <w:rPr>
                <w:rFonts w:ascii="BiauKai" w:eastAsia="BiauKai" w:hAnsi="BiauKai" w:cs="BiauKai"/>
                <w:color w:val="000000"/>
                <w:highlight w:val="white"/>
              </w:rPr>
              <w:t>）製造的海洋垃圾，遠比世界上其它地區產生的垃圾來得多上好幾倍。研究專家表示，每年有</w:t>
            </w:r>
            <w:r>
              <w:rPr>
                <w:rFonts w:ascii="BiauKai" w:eastAsia="BiauKai" w:hAnsi="BiauKai" w:cs="BiauKai"/>
                <w:color w:val="000000"/>
                <w:highlight w:val="white"/>
              </w:rPr>
              <w:t>800</w:t>
            </w:r>
            <w:r>
              <w:rPr>
                <w:rFonts w:ascii="BiauKai" w:eastAsia="BiauKai" w:hAnsi="BiauKai" w:cs="BiauKai"/>
                <w:color w:val="000000"/>
                <w:highlight w:val="white"/>
              </w:rPr>
              <w:t>萬至</w:t>
            </w:r>
            <w:r>
              <w:rPr>
                <w:rFonts w:ascii="BiauKai" w:eastAsia="BiauKai" w:hAnsi="BiauKai" w:cs="BiauKai"/>
                <w:color w:val="000000"/>
                <w:highlight w:val="white"/>
              </w:rPr>
              <w:t>1300</w:t>
            </w:r>
            <w:r>
              <w:rPr>
                <w:rFonts w:ascii="BiauKai" w:eastAsia="BiauKai" w:hAnsi="BiauKai" w:cs="BiauKai"/>
                <w:color w:val="000000"/>
                <w:highlight w:val="white"/>
              </w:rPr>
              <w:t>萬噸塑膠垃圾被倒入全球海洋環境。</w:t>
            </w:r>
            <w:r>
              <w:rPr>
                <w:rFonts w:ascii="BiauKai" w:eastAsia="BiauKai" w:hAnsi="BiauKai" w:cs="BiauKai"/>
                <w:color w:val="222222"/>
                <w:highlight w:val="white"/>
              </w:rPr>
              <w:t>占</w:t>
            </w:r>
            <w:hyperlink r:id="rId23">
              <w:r>
                <w:rPr>
                  <w:rFonts w:ascii="BiauKai" w:eastAsia="BiauKai" w:hAnsi="BiauKai" w:cs="BiauKai"/>
                  <w:color w:val="000000"/>
                  <w:highlight w:val="white"/>
                </w:rPr>
                <w:t>海洋垃圾</w:t>
              </w:r>
            </w:hyperlink>
            <w:r>
              <w:rPr>
                <w:rFonts w:ascii="BiauKai" w:eastAsia="BiauKai" w:hAnsi="BiauKai" w:cs="BiauKai"/>
                <w:color w:val="222222"/>
                <w:highlight w:val="white"/>
              </w:rPr>
              <w:t>八成比例的</w:t>
            </w:r>
            <w:hyperlink r:id="rId24">
              <w:r>
                <w:rPr>
                  <w:rFonts w:ascii="BiauKai" w:eastAsia="BiauKai" w:hAnsi="BiauKai" w:cs="BiauKai"/>
                  <w:color w:val="000000"/>
                  <w:highlight w:val="white"/>
                </w:rPr>
                <w:t>塑膠</w:t>
              </w:r>
            </w:hyperlink>
            <w:r>
              <w:rPr>
                <w:rFonts w:ascii="BiauKai" w:eastAsia="BiauKai" w:hAnsi="BiauKai" w:cs="BiauKai"/>
                <w:color w:val="222222"/>
                <w:highlight w:val="white"/>
              </w:rPr>
              <w:t>垃圾，經由陽光和海浪被拆解成像米粒般大小的「微塑膠」（</w:t>
            </w:r>
            <w:r>
              <w:rPr>
                <w:rFonts w:ascii="BiauKai" w:eastAsia="BiauKai" w:hAnsi="BiauKai" w:cs="BiauKai"/>
                <w:color w:val="222222"/>
                <w:highlight w:val="white"/>
              </w:rPr>
              <w:t>microplastics</w:t>
            </w:r>
            <w:r>
              <w:rPr>
                <w:rFonts w:ascii="BiauKai" w:eastAsia="BiauKai" w:hAnsi="BiauKai" w:cs="BiauKai"/>
                <w:color w:val="222222"/>
                <w:highlight w:val="white"/>
              </w:rPr>
              <w:t>），魚類吃下夾帶毒物的微塑膠，經由食物鍵又回到人類身上，成為人類健康的隱形</w:t>
            </w:r>
            <w:r>
              <w:rPr>
                <w:rFonts w:ascii="BiauKai" w:eastAsia="BiauKai" w:hAnsi="BiauKai" w:cs="BiauKai"/>
                <w:color w:val="222222"/>
                <w:highlight w:val="white"/>
              </w:rPr>
              <w:t>殺手。</w:t>
            </w:r>
          </w:p>
          <w:p w:rsidR="007E387B" w:rsidRDefault="007E387B">
            <w:pPr>
              <w:rPr>
                <w:rFonts w:ascii="BiauKai" w:eastAsia="BiauKai" w:hAnsi="BiauKai" w:cs="BiauKai"/>
                <w:color w:val="000000"/>
                <w:highlight w:val="white"/>
              </w:rPr>
            </w:pPr>
          </w:p>
          <w:p w:rsidR="007E387B" w:rsidRDefault="00B66DE8">
            <w:pPr>
              <w:numPr>
                <w:ilvl w:val="0"/>
                <w:numId w:val="5"/>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討論與分析</w:t>
            </w:r>
          </w:p>
          <w:p w:rsidR="007E387B" w:rsidRDefault="00B66DE8">
            <w:pPr>
              <w:numPr>
                <w:ilvl w:val="0"/>
                <w:numId w:val="6"/>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海漂垃圾從哪裡來的</w:t>
            </w:r>
          </w:p>
          <w:p w:rsidR="007E387B" w:rsidRDefault="00B66DE8">
            <w:pPr>
              <w:pBdr>
                <w:top w:val="nil"/>
                <w:left w:val="nil"/>
                <w:bottom w:val="nil"/>
                <w:right w:val="nil"/>
                <w:between w:val="nil"/>
              </w:pBdr>
              <w:ind w:left="480" w:hanging="480"/>
              <w:rPr>
                <w:rFonts w:ascii="BiauKai" w:eastAsia="BiauKai" w:hAnsi="BiauKai" w:cs="BiauKai"/>
                <w:color w:val="000000"/>
              </w:rPr>
            </w:pPr>
            <w:r>
              <w:rPr>
                <w:noProof/>
                <w:color w:val="000000"/>
              </w:rPr>
              <w:drawing>
                <wp:inline distT="0" distB="0" distL="0" distR="0">
                  <wp:extent cx="3085044" cy="237315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3085044" cy="2373153"/>
                          </a:xfrm>
                          <a:prstGeom prst="rect">
                            <a:avLst/>
                          </a:prstGeom>
                          <a:ln/>
                        </pic:spPr>
                      </pic:pic>
                    </a:graphicData>
                  </a:graphic>
                </wp:inline>
              </w:drawing>
            </w:r>
          </w:p>
          <w:p w:rsidR="007E387B" w:rsidRDefault="00B66DE8">
            <w:pPr>
              <w:pBdr>
                <w:top w:val="nil"/>
                <w:left w:val="nil"/>
                <w:bottom w:val="nil"/>
                <w:right w:val="nil"/>
                <w:between w:val="nil"/>
              </w:pBdr>
              <w:ind w:left="480" w:hanging="480"/>
              <w:rPr>
                <w:rFonts w:ascii="BiauKai" w:eastAsia="BiauKai" w:hAnsi="BiauKai" w:cs="BiauKai"/>
                <w:color w:val="000000"/>
              </w:rPr>
            </w:pPr>
            <w:r>
              <w:rPr>
                <w:rFonts w:eastAsia="PMingLiu"/>
                <w:color w:val="000000"/>
              </w:rPr>
              <w:t>圖片取自</w:t>
            </w:r>
            <w:r>
              <w:rPr>
                <w:rFonts w:eastAsia="PMingLiu"/>
                <w:color w:val="000000"/>
              </w:rPr>
              <w:t>:</w:t>
            </w:r>
            <w:hyperlink r:id="rId26">
              <w:r>
                <w:rPr>
                  <w:rFonts w:eastAsia="PMingLiu"/>
                  <w:color w:val="0000FF"/>
                  <w:u w:val="single"/>
                </w:rPr>
                <w:t>http://oceantrash.rethinktw.org/where</w:t>
              </w:r>
            </w:hyperlink>
          </w:p>
          <w:p w:rsidR="007E387B" w:rsidRDefault="007E387B">
            <w:pPr>
              <w:pBdr>
                <w:top w:val="nil"/>
                <w:left w:val="nil"/>
                <w:bottom w:val="nil"/>
                <w:right w:val="nil"/>
                <w:between w:val="nil"/>
              </w:pBdr>
              <w:ind w:left="480" w:hanging="480"/>
              <w:rPr>
                <w:rFonts w:ascii="BiauKai" w:eastAsia="BiauKai" w:hAnsi="BiauKai" w:cs="BiauKai"/>
                <w:color w:val="000000"/>
              </w:rPr>
            </w:pPr>
          </w:p>
          <w:p w:rsidR="007E387B" w:rsidRDefault="00B66DE8">
            <w:pPr>
              <w:numPr>
                <w:ilvl w:val="0"/>
                <w:numId w:val="6"/>
              </w:numPr>
              <w:pBdr>
                <w:top w:val="nil"/>
                <w:left w:val="nil"/>
                <w:bottom w:val="nil"/>
                <w:right w:val="nil"/>
                <w:between w:val="nil"/>
              </w:pBdr>
              <w:rPr>
                <w:rFonts w:ascii="BiauKai" w:eastAsia="BiauKai" w:hAnsi="BiauKai" w:cs="BiauKai"/>
                <w:color w:val="1A1A1A"/>
                <w:highlight w:val="white"/>
              </w:rPr>
            </w:pPr>
            <w:r>
              <w:rPr>
                <w:rFonts w:ascii="BiauKai" w:eastAsia="BiauKai" w:hAnsi="BiauKai" w:cs="BiauKai"/>
                <w:color w:val="1A1A1A"/>
                <w:highlight w:val="white"/>
              </w:rPr>
              <w:t>海洋垃圾造成的影響</w:t>
            </w:r>
          </w:p>
          <w:p w:rsidR="007E387B" w:rsidRDefault="00B66DE8">
            <w:pPr>
              <w:numPr>
                <w:ilvl w:val="0"/>
                <w:numId w:val="7"/>
              </w:numPr>
              <w:pBdr>
                <w:top w:val="nil"/>
                <w:left w:val="nil"/>
                <w:bottom w:val="nil"/>
                <w:right w:val="nil"/>
                <w:between w:val="nil"/>
              </w:pBdr>
              <w:rPr>
                <w:rFonts w:ascii="BiauKai" w:eastAsia="BiauKai" w:hAnsi="BiauKai" w:cs="BiauKai"/>
                <w:color w:val="1A1A1A"/>
                <w:highlight w:val="white"/>
              </w:rPr>
            </w:pPr>
            <w:r>
              <w:rPr>
                <w:rFonts w:ascii="BiauKai" w:eastAsia="BiauKai" w:hAnsi="BiauKai" w:cs="BiauKai"/>
                <w:color w:val="1A1A1A"/>
                <w:highlight w:val="white"/>
              </w:rPr>
              <w:t>環境髒亂</w:t>
            </w:r>
            <w:r>
              <w:rPr>
                <w:rFonts w:ascii="BiauKai" w:eastAsia="BiauKai" w:hAnsi="BiauKai" w:cs="BiauKai"/>
                <w:color w:val="1A1A1A"/>
                <w:highlight w:val="white"/>
              </w:rPr>
              <w:t xml:space="preserve"> B.</w:t>
            </w:r>
            <w:r>
              <w:rPr>
                <w:rFonts w:ascii="BiauKai" w:eastAsia="BiauKai" w:hAnsi="BiauKai" w:cs="BiauKai"/>
                <w:color w:val="1A1A1A"/>
                <w:highlight w:val="white"/>
              </w:rPr>
              <w:t>生物誤食或纏繞而死</w:t>
            </w:r>
            <w:r>
              <w:rPr>
                <w:rFonts w:ascii="BiauKai" w:eastAsia="BiauKai" w:hAnsi="BiauKai" w:cs="BiauKai"/>
                <w:color w:val="1A1A1A"/>
                <w:highlight w:val="white"/>
              </w:rPr>
              <w:t xml:space="preserve"> C.</w:t>
            </w:r>
            <w:r>
              <w:rPr>
                <w:rFonts w:ascii="BiauKai" w:eastAsia="BiauKai" w:hAnsi="BiauKai" w:cs="BiauKai"/>
                <w:color w:val="1A1A1A"/>
                <w:highlight w:val="white"/>
              </w:rPr>
              <w:t>海洋生態破壞</w:t>
            </w:r>
            <w:r>
              <w:rPr>
                <w:rFonts w:ascii="BiauKai" w:eastAsia="BiauKai" w:hAnsi="BiauKai" w:cs="BiauKai"/>
                <w:color w:val="1A1A1A"/>
                <w:highlight w:val="white"/>
              </w:rPr>
              <w:t xml:space="preserve"> D.</w:t>
            </w:r>
            <w:r>
              <w:rPr>
                <w:rFonts w:ascii="BiauKai" w:eastAsia="BiauKai" w:hAnsi="BiauKai" w:cs="BiauKai"/>
                <w:color w:val="1A1A1A"/>
                <w:highlight w:val="white"/>
              </w:rPr>
              <w:t>間接影響人類的健康</w:t>
            </w:r>
            <w:r>
              <w:rPr>
                <w:rFonts w:ascii="BiauKai" w:eastAsia="BiauKai" w:hAnsi="BiauKai" w:cs="BiauKai"/>
                <w:color w:val="1A1A1A"/>
                <w:highlight w:val="white"/>
              </w:rPr>
              <w:t>E.</w:t>
            </w:r>
            <w:r>
              <w:rPr>
                <w:rFonts w:ascii="BiauKai" w:eastAsia="BiauKai" w:hAnsi="BiauKai" w:cs="BiauKai"/>
                <w:color w:val="1A1A1A"/>
                <w:highlight w:val="white"/>
              </w:rPr>
              <w:t>以上皆是</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15min</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uto"/>
          </w:tcPr>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PPT</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tc>
        <w:tc>
          <w:tcPr>
            <w:tcW w:w="1705" w:type="dxa"/>
            <w:gridSpan w:val="2"/>
            <w:tcBorders>
              <w:top w:val="single" w:sz="4" w:space="0" w:color="000000"/>
              <w:left w:val="single" w:sz="4" w:space="0" w:color="000000"/>
              <w:bottom w:val="single" w:sz="4" w:space="0" w:color="000000"/>
              <w:right w:val="single" w:sz="12" w:space="0" w:color="000000"/>
            </w:tcBorders>
            <w:shd w:val="clear" w:color="auto" w:fill="auto"/>
          </w:tcPr>
          <w:p w:rsidR="007E387B" w:rsidRDefault="00B66DE8">
            <w:pPr>
              <w:rPr>
                <w:rFonts w:ascii="Times New Roman" w:eastAsia="Times New Roman" w:hAnsi="Times New Roman" w:cs="Times New Roman"/>
                <w:color w:val="000000"/>
              </w:rPr>
            </w:pPr>
            <w:r>
              <w:rPr>
                <w:rFonts w:ascii="Gungsuh" w:eastAsia="Gungsuh" w:hAnsi="Gungsuh" w:cs="Gungsuh"/>
                <w:color w:val="000000"/>
              </w:rPr>
              <w:lastRenderedPageBreak/>
              <w:t>實作評量</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w:t>
            </w:r>
            <w:r>
              <w:rPr>
                <w:rFonts w:ascii="Gungsuh" w:eastAsia="Gungsuh" w:hAnsi="Gungsuh" w:cs="Gungsuh"/>
                <w:color w:val="000000"/>
              </w:rPr>
              <w:t>學習單</w:t>
            </w:r>
            <w:r>
              <w:rPr>
                <w:rFonts w:ascii="Gungsuh" w:eastAsia="Gungsuh" w:hAnsi="Gungsuh" w:cs="Gungsuh"/>
                <w:color w:val="000000"/>
              </w:rPr>
              <w:t>)</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問答評量</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小組討論</w:t>
            </w:r>
          </w:p>
        </w:tc>
      </w:tr>
      <w:tr w:rsidR="007E387B">
        <w:trPr>
          <w:trHeight w:val="2020"/>
        </w:trPr>
        <w:tc>
          <w:tcPr>
            <w:tcW w:w="1302" w:type="dxa"/>
            <w:tcBorders>
              <w:top w:val="single" w:sz="4" w:space="0" w:color="000000"/>
              <w:left w:val="single" w:sz="12" w:space="0" w:color="000000"/>
              <w:right w:val="single" w:sz="4" w:space="0" w:color="000000"/>
            </w:tcBorders>
            <w:shd w:val="clear" w:color="auto" w:fill="auto"/>
          </w:tcPr>
          <w:p w:rsidR="007E387B" w:rsidRDefault="007E387B">
            <w:pPr>
              <w:rPr>
                <w:rFonts w:ascii="Times New Roman" w:eastAsia="Times New Roman" w:hAnsi="Times New Roman" w:cs="Times New Roman"/>
                <w:color w:val="000000"/>
              </w:rPr>
            </w:pPr>
          </w:p>
        </w:tc>
        <w:tc>
          <w:tcPr>
            <w:tcW w:w="5668" w:type="dxa"/>
            <w:gridSpan w:val="3"/>
            <w:tcBorders>
              <w:top w:val="single" w:sz="4" w:space="0" w:color="000000"/>
              <w:left w:val="single" w:sz="4" w:space="0" w:color="000000"/>
              <w:right w:val="single" w:sz="4" w:space="0" w:color="000000"/>
            </w:tcBorders>
            <w:shd w:val="clear" w:color="auto" w:fill="auto"/>
          </w:tcPr>
          <w:p w:rsidR="007E387B" w:rsidRDefault="00B66DE8">
            <w:pPr>
              <w:rPr>
                <w:rFonts w:ascii="Times New Roman" w:eastAsia="Times New Roman" w:hAnsi="Times New Roman" w:cs="Times New Roman"/>
                <w:color w:val="000000"/>
              </w:rPr>
            </w:pPr>
            <w:r>
              <w:rPr>
                <w:rFonts w:ascii="Gungsuh" w:eastAsia="Gungsuh" w:hAnsi="Gungsuh" w:cs="Gungsuh"/>
                <w:color w:val="000000"/>
              </w:rPr>
              <w:t>活動三名稱：用行動救海洋</w:t>
            </w:r>
            <w:r>
              <w:rPr>
                <w:rFonts w:ascii="Gungsuh" w:eastAsia="Gungsuh" w:hAnsi="Gungsuh" w:cs="Gungsuh"/>
                <w:color w:val="000000"/>
              </w:rPr>
              <w:t>--</w:t>
            </w:r>
            <w:r>
              <w:rPr>
                <w:rFonts w:ascii="Gungsuh" w:eastAsia="Gungsuh" w:hAnsi="Gungsuh" w:cs="Gungsuh"/>
                <w:color w:val="000000"/>
              </w:rPr>
              <w:t>親海、知海、愛海</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一、引言</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面對海漂垃圾的浩劫我們能做什麼？</w:t>
            </w:r>
          </w:p>
          <w:p w:rsidR="007E387B" w:rsidRDefault="00B66DE8">
            <w:pPr>
              <w:rPr>
                <w:rFonts w:ascii="Times New Roman" w:eastAsia="Times New Roman" w:hAnsi="Times New Roman" w:cs="Times New Roman"/>
                <w:color w:val="000000"/>
              </w:rPr>
            </w:pPr>
            <w:r>
              <w:rPr>
                <w:rFonts w:ascii="BiauKai" w:eastAsia="BiauKai" w:hAnsi="BiauKai" w:cs="BiauKai"/>
                <w:color w:val="1A1A1A"/>
                <w:highlight w:val="white"/>
              </w:rPr>
              <w:t>二</w:t>
            </w:r>
            <w:r>
              <w:rPr>
                <w:rFonts w:ascii="Gungsuh" w:eastAsia="Gungsuh" w:hAnsi="Gungsuh" w:cs="Gungsuh"/>
                <w:color w:val="000000"/>
              </w:rPr>
              <w:t>、</w:t>
            </w:r>
            <w:r>
              <w:rPr>
                <w:rFonts w:ascii="BiauKai" w:eastAsia="BiauKai" w:hAnsi="BiauKai" w:cs="BiauKai"/>
                <w:color w:val="1A1A1A"/>
                <w:highlight w:val="white"/>
              </w:rPr>
              <w:t>講解</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觀看影片</w:t>
            </w:r>
          </w:p>
          <w:p w:rsidR="007E387B" w:rsidRDefault="00B66DE8">
            <w:pPr>
              <w:rPr>
                <w:rFonts w:ascii="Arial" w:eastAsia="Arial" w:hAnsi="Arial" w:cs="Arial"/>
                <w:color w:val="505050"/>
                <w:sz w:val="18"/>
                <w:szCs w:val="18"/>
                <w:highlight w:val="white"/>
              </w:rPr>
            </w:pPr>
            <w:r>
              <w:rPr>
                <w:rFonts w:ascii="Arial Unicode MS" w:eastAsia="Arial Unicode MS" w:hAnsi="Arial Unicode MS" w:cs="Arial Unicode MS"/>
                <w:b/>
                <w:color w:val="000000"/>
                <w:sz w:val="21"/>
                <w:szCs w:val="21"/>
                <w:highlight w:val="white"/>
              </w:rPr>
              <w:t>1.&lt;&lt;</w:t>
            </w:r>
            <w:r>
              <w:rPr>
                <w:rFonts w:ascii="Arial Unicode MS" w:eastAsia="Arial Unicode MS" w:hAnsi="Arial Unicode MS" w:cs="Arial Unicode MS"/>
                <w:b/>
                <w:color w:val="000000"/>
                <w:sz w:val="21"/>
                <w:szCs w:val="21"/>
                <w:highlight w:val="white"/>
              </w:rPr>
              <w:t>海洋版看見台灣</w:t>
            </w:r>
            <w:r>
              <w:rPr>
                <w:rFonts w:ascii="Arial Unicode MS" w:eastAsia="Arial Unicode MS" w:hAnsi="Arial Unicode MS" w:cs="Arial Unicode MS"/>
                <w:b/>
                <w:color w:val="000000"/>
                <w:sz w:val="21"/>
                <w:szCs w:val="21"/>
                <w:highlight w:val="white"/>
              </w:rPr>
              <w:t>&gt;&gt;</w:t>
            </w:r>
            <w:r>
              <w:rPr>
                <w:rFonts w:ascii="Arial Unicode MS" w:eastAsia="Arial Unicode MS" w:hAnsi="Arial Unicode MS" w:cs="Arial Unicode MS"/>
                <w:color w:val="505050"/>
                <w:sz w:val="18"/>
                <w:szCs w:val="18"/>
                <w:highlight w:val="white"/>
              </w:rPr>
              <w:t>潛水愛好者陳軍豪</w:t>
            </w:r>
          </w:p>
          <w:p w:rsidR="007E387B" w:rsidRDefault="00B66DE8">
            <w:pPr>
              <w:pStyle w:val="1"/>
              <w:shd w:val="clear" w:color="auto" w:fill="F9F9F9"/>
              <w:rPr>
                <w:rFonts w:ascii="BiauKai" w:eastAsia="BiauKai" w:hAnsi="BiauKai" w:cs="BiauKai"/>
                <w:color w:val="000000"/>
                <w:sz w:val="24"/>
                <w:szCs w:val="24"/>
              </w:rPr>
            </w:pPr>
            <w:r>
              <w:rPr>
                <w:rFonts w:ascii="BiauKai" w:eastAsia="BiauKai" w:hAnsi="BiauKai" w:cs="BiauKai"/>
                <w:color w:val="000000"/>
                <w:sz w:val="24"/>
                <w:szCs w:val="24"/>
              </w:rPr>
              <w:t>2.&lt;&lt;Seabin</w:t>
            </w:r>
            <w:r>
              <w:rPr>
                <w:rFonts w:ascii="BiauKai" w:eastAsia="BiauKai" w:hAnsi="BiauKai" w:cs="BiauKai"/>
                <w:color w:val="000000"/>
                <w:sz w:val="24"/>
                <w:szCs w:val="24"/>
              </w:rPr>
              <w:t>海洋垃圾桶計畫</w:t>
            </w:r>
            <w:r>
              <w:rPr>
                <w:rFonts w:ascii="BiauKai" w:eastAsia="BiauKai" w:hAnsi="BiauKai" w:cs="BiauKai"/>
                <w:color w:val="000000"/>
                <w:sz w:val="24"/>
                <w:szCs w:val="24"/>
              </w:rPr>
              <w:t>&gt;&gt;</w:t>
            </w:r>
          </w:p>
          <w:p w:rsidR="007E387B" w:rsidRDefault="00B66DE8">
            <w:pPr>
              <w:pStyle w:val="1"/>
              <w:shd w:val="clear" w:color="auto" w:fill="F9F9F9"/>
              <w:rPr>
                <w:rFonts w:ascii="BiauKai" w:eastAsia="BiauKai" w:hAnsi="BiauKai" w:cs="BiauKai"/>
                <w:color w:val="000000"/>
                <w:sz w:val="24"/>
                <w:szCs w:val="24"/>
              </w:rPr>
            </w:pPr>
            <w:hyperlink r:id="rId27">
              <w:r>
                <w:rPr>
                  <w:rFonts w:ascii="BiauKai" w:eastAsia="BiauKai" w:hAnsi="BiauKai" w:cs="BiauKai"/>
                  <w:color w:val="0000FF"/>
                  <w:sz w:val="24"/>
                  <w:szCs w:val="24"/>
                  <w:u w:val="single"/>
                </w:rPr>
                <w:t>https://www.youtube.com/watch?v=9Pojb7SrXjU</w:t>
              </w:r>
            </w:hyperlink>
          </w:p>
          <w:p w:rsidR="007E387B" w:rsidRDefault="00B66DE8">
            <w:pPr>
              <w:rPr>
                <w:rFonts w:ascii="Arial" w:eastAsia="Arial" w:hAnsi="Arial" w:cs="Arial"/>
                <w:b/>
                <w:color w:val="000000"/>
                <w:sz w:val="21"/>
                <w:szCs w:val="21"/>
                <w:highlight w:val="white"/>
              </w:rPr>
            </w:pPr>
            <w:r>
              <w:rPr>
                <w:noProof/>
              </w:rPr>
              <w:drawing>
                <wp:inline distT="0" distB="0" distL="0" distR="0">
                  <wp:extent cx="3423305" cy="2349275"/>
                  <wp:effectExtent l="0" t="0" r="0" b="0"/>
                  <wp:docPr id="16" name="image6.jpg" descr="Sea Bin"/>
                  <wp:cNvGraphicFramePr/>
                  <a:graphic xmlns:a="http://schemas.openxmlformats.org/drawingml/2006/main">
                    <a:graphicData uri="http://schemas.openxmlformats.org/drawingml/2006/picture">
                      <pic:pic xmlns:pic="http://schemas.openxmlformats.org/drawingml/2006/picture">
                        <pic:nvPicPr>
                          <pic:cNvPr id="0" name="image6.jpg" descr="Sea Bin"/>
                          <pic:cNvPicPr preferRelativeResize="0"/>
                        </pic:nvPicPr>
                        <pic:blipFill>
                          <a:blip r:embed="rId28"/>
                          <a:srcRect/>
                          <a:stretch>
                            <a:fillRect/>
                          </a:stretch>
                        </pic:blipFill>
                        <pic:spPr>
                          <a:xfrm>
                            <a:off x="0" y="0"/>
                            <a:ext cx="3423305" cy="2349275"/>
                          </a:xfrm>
                          <a:prstGeom prst="rect">
                            <a:avLst/>
                          </a:prstGeom>
                          <a:ln/>
                        </pic:spPr>
                      </pic:pic>
                    </a:graphicData>
                  </a:graphic>
                </wp:inline>
              </w:drawing>
            </w:r>
          </w:p>
          <w:p w:rsidR="007E387B" w:rsidRDefault="00B66DE8">
            <w:pPr>
              <w:rPr>
                <w:rFonts w:ascii="Arial" w:eastAsia="Arial" w:hAnsi="Arial" w:cs="Arial"/>
                <w:b/>
                <w:color w:val="000000"/>
                <w:sz w:val="21"/>
                <w:szCs w:val="21"/>
                <w:highlight w:val="white"/>
              </w:rPr>
            </w:pPr>
            <w:r>
              <w:rPr>
                <w:rFonts w:ascii="Arial" w:eastAsia="Arial" w:hAnsi="Arial" w:cs="Arial"/>
                <w:b/>
                <w:color w:val="000000"/>
                <w:sz w:val="21"/>
                <w:szCs w:val="21"/>
                <w:highlight w:val="white"/>
              </w:rPr>
              <w:t>3.The Ocean Cleanup</w:t>
            </w:r>
          </w:p>
          <w:p w:rsidR="007E387B" w:rsidRDefault="00B66DE8">
            <w:pPr>
              <w:rPr>
                <w:rFonts w:ascii="Arial" w:eastAsia="Arial" w:hAnsi="Arial" w:cs="Arial"/>
                <w:b/>
                <w:color w:val="000000"/>
                <w:sz w:val="21"/>
                <w:szCs w:val="21"/>
                <w:highlight w:val="white"/>
              </w:rPr>
            </w:pPr>
            <w:r>
              <w:rPr>
                <w:rFonts w:ascii="Arial Unicode MS" w:eastAsia="Arial Unicode MS" w:hAnsi="Arial Unicode MS" w:cs="Arial Unicode MS"/>
                <w:b/>
                <w:color w:val="000000"/>
                <w:sz w:val="21"/>
                <w:szCs w:val="21"/>
                <w:highlight w:val="white"/>
              </w:rPr>
              <w:t>海洋吸塵器</w:t>
            </w:r>
          </w:p>
          <w:p w:rsidR="007E387B" w:rsidRDefault="00B66DE8">
            <w:pPr>
              <w:rPr>
                <w:rFonts w:ascii="Arial" w:eastAsia="Arial" w:hAnsi="Arial" w:cs="Arial"/>
                <w:b/>
                <w:color w:val="000000"/>
                <w:sz w:val="21"/>
                <w:szCs w:val="21"/>
                <w:highlight w:val="white"/>
              </w:rPr>
            </w:pPr>
            <w:r>
              <w:rPr>
                <w:noProof/>
              </w:rPr>
              <w:drawing>
                <wp:inline distT="0" distB="0" distL="0" distR="0">
                  <wp:extent cx="3565688" cy="1995794"/>
                  <wp:effectExtent l="0" t="0" r="0" b="0"/>
                  <wp:docPr id="18" name="image15.jpg" descr="https://img.technews.tw/wp-content/uploads/2019/10/09122728/TheOceanCleanup_October2nd_Press_Briefing_System001B-1-1920x1279-e1570595284288.jpg"/>
                  <wp:cNvGraphicFramePr/>
                  <a:graphic xmlns:a="http://schemas.openxmlformats.org/drawingml/2006/main">
                    <a:graphicData uri="http://schemas.openxmlformats.org/drawingml/2006/picture">
                      <pic:pic xmlns:pic="http://schemas.openxmlformats.org/drawingml/2006/picture">
                        <pic:nvPicPr>
                          <pic:cNvPr id="0" name="image15.jpg" descr="https://img.technews.tw/wp-content/uploads/2019/10/09122728/TheOceanCleanup_October2nd_Press_Briefing_System001B-1-1920x1279-e1570595284288.jpg"/>
                          <pic:cNvPicPr preferRelativeResize="0"/>
                        </pic:nvPicPr>
                        <pic:blipFill>
                          <a:blip r:embed="rId29"/>
                          <a:srcRect/>
                          <a:stretch>
                            <a:fillRect/>
                          </a:stretch>
                        </pic:blipFill>
                        <pic:spPr>
                          <a:xfrm>
                            <a:off x="0" y="0"/>
                            <a:ext cx="3565688" cy="1995794"/>
                          </a:xfrm>
                          <a:prstGeom prst="rect">
                            <a:avLst/>
                          </a:prstGeom>
                          <a:ln/>
                        </pic:spPr>
                      </pic:pic>
                    </a:graphicData>
                  </a:graphic>
                </wp:inline>
              </w:drawing>
            </w:r>
          </w:p>
          <w:p w:rsidR="007E387B" w:rsidRDefault="00B66DE8">
            <w:pPr>
              <w:rPr>
                <w:rFonts w:ascii="BiauKai" w:eastAsia="BiauKai" w:hAnsi="BiauKai" w:cs="BiauKai"/>
              </w:rPr>
            </w:pPr>
            <w:r>
              <w:rPr>
                <w:noProof/>
              </w:rPr>
              <w:drawing>
                <wp:inline distT="0" distB="0" distL="0" distR="0">
                  <wp:extent cx="3503887" cy="2116932"/>
                  <wp:effectExtent l="0" t="0" r="0" b="0"/>
                  <wp:docPr id="19" name="image11.jpg" descr="https://img.technews.tw/wp-content/uploads/2019/10/09122731/toc_system001_assembly_yard_april2018-2-1920x1280-e1570595281131.jpg"/>
                  <wp:cNvGraphicFramePr/>
                  <a:graphic xmlns:a="http://schemas.openxmlformats.org/drawingml/2006/main">
                    <a:graphicData uri="http://schemas.openxmlformats.org/drawingml/2006/picture">
                      <pic:pic xmlns:pic="http://schemas.openxmlformats.org/drawingml/2006/picture">
                        <pic:nvPicPr>
                          <pic:cNvPr id="0" name="image11.jpg" descr="https://img.technews.tw/wp-content/uploads/2019/10/09122731/toc_system001_assembly_yard_april2018-2-1920x1280-e1570595281131.jpg"/>
                          <pic:cNvPicPr preferRelativeResize="0"/>
                        </pic:nvPicPr>
                        <pic:blipFill>
                          <a:blip r:embed="rId30"/>
                          <a:srcRect/>
                          <a:stretch>
                            <a:fillRect/>
                          </a:stretch>
                        </pic:blipFill>
                        <pic:spPr>
                          <a:xfrm>
                            <a:off x="0" y="0"/>
                            <a:ext cx="3503887" cy="2116932"/>
                          </a:xfrm>
                          <a:prstGeom prst="rect">
                            <a:avLst/>
                          </a:prstGeom>
                          <a:ln/>
                        </pic:spPr>
                      </pic:pic>
                    </a:graphicData>
                  </a:graphic>
                </wp:inline>
              </w:drawing>
            </w:r>
          </w:p>
          <w:p w:rsidR="007E387B" w:rsidRDefault="00B66DE8">
            <w:pPr>
              <w:rPr>
                <w:rFonts w:ascii="微軟正黑體" w:eastAsia="微軟正黑體" w:hAnsi="微軟正黑體" w:cs="微軟正黑體"/>
                <w:color w:val="444444"/>
                <w:sz w:val="20"/>
                <w:szCs w:val="20"/>
                <w:highlight w:val="white"/>
              </w:rPr>
            </w:pPr>
            <w:r>
              <w:rPr>
                <w:rFonts w:ascii="微軟正黑體" w:eastAsia="微軟正黑體" w:hAnsi="微軟正黑體" w:cs="微軟正黑體"/>
                <w:color w:val="444444"/>
                <w:sz w:val="20"/>
                <w:szCs w:val="20"/>
                <w:highlight w:val="white"/>
              </w:rPr>
              <w:t>荷蘭青年史萊特（</w:t>
            </w:r>
            <w:r>
              <w:rPr>
                <w:rFonts w:ascii="微軟正黑體" w:eastAsia="微軟正黑體" w:hAnsi="微軟正黑體" w:cs="微軟正黑體"/>
                <w:color w:val="444444"/>
                <w:sz w:val="20"/>
                <w:szCs w:val="20"/>
                <w:highlight w:val="white"/>
              </w:rPr>
              <w:t>Boyan Slat</w:t>
            </w:r>
            <w:r>
              <w:rPr>
                <w:rFonts w:ascii="微軟正黑體" w:eastAsia="微軟正黑體" w:hAnsi="微軟正黑體" w:cs="微軟正黑體"/>
                <w:color w:val="444444"/>
                <w:sz w:val="20"/>
                <w:szCs w:val="20"/>
                <w:highlight w:val="white"/>
              </w:rPr>
              <w:t>）成立的荷蘭海洋潔淨基金會</w:t>
            </w:r>
          </w:p>
          <w:p w:rsidR="007E387B" w:rsidRDefault="00B66DE8">
            <w:pPr>
              <w:rPr>
                <w:rFonts w:ascii="BiauKai" w:eastAsia="BiauKai" w:hAnsi="BiauKai" w:cs="BiauKai"/>
                <w:sz w:val="20"/>
                <w:szCs w:val="20"/>
              </w:rPr>
            </w:pPr>
            <w:hyperlink r:id="rId31">
              <w:r>
                <w:rPr>
                  <w:color w:val="0000FF"/>
                  <w:u w:val="single"/>
                </w:rPr>
                <w:t>https://technews.tw/2019/10/13/ocean-cleanup-array-can-collect-micro-plastic/</w:t>
              </w:r>
            </w:hyperlink>
          </w:p>
          <w:p w:rsidR="007E387B" w:rsidRDefault="00B66DE8">
            <w:pPr>
              <w:rPr>
                <w:rFonts w:ascii="BiauKai" w:eastAsia="BiauKai" w:hAnsi="BiauKai" w:cs="BiauKai"/>
              </w:rPr>
            </w:pPr>
            <w:hyperlink r:id="rId32">
              <w:r>
                <w:rPr>
                  <w:rFonts w:ascii="BiauKai" w:eastAsia="BiauKai" w:hAnsi="BiauKai" w:cs="BiauKai"/>
                  <w:color w:val="0000FF"/>
                  <w:u w:val="single"/>
                </w:rPr>
                <w:t>h</w:t>
              </w:r>
              <w:r>
                <w:rPr>
                  <w:rFonts w:ascii="BiauKai" w:eastAsia="BiauKai" w:hAnsi="BiauKai" w:cs="BiauKai"/>
                  <w:color w:val="0000FF"/>
                  <w:u w:val="single"/>
                </w:rPr>
                <w:t>ttps://www.youtube.com/watch?time_continue=2222&amp;v=QPY7r5nIVQw</w:t>
              </w:r>
            </w:hyperlink>
          </w:p>
          <w:p w:rsidR="007E387B" w:rsidRDefault="007E387B">
            <w:pPr>
              <w:rPr>
                <w:rFonts w:ascii="BiauKai" w:eastAsia="BiauKai" w:hAnsi="BiauKai" w:cs="BiauKai"/>
              </w:rPr>
            </w:pPr>
          </w:p>
          <w:p w:rsidR="007E387B" w:rsidRDefault="00B66DE8">
            <w:pPr>
              <w:rPr>
                <w:rFonts w:ascii="BiauKai" w:eastAsia="BiauKai" w:hAnsi="BiauKai" w:cs="BiauKai"/>
                <w:color w:val="595959"/>
                <w:highlight w:val="white"/>
              </w:rPr>
            </w:pPr>
            <w:r>
              <w:rPr>
                <w:rFonts w:ascii="BiauKai" w:eastAsia="BiauKai" w:hAnsi="BiauKai" w:cs="BiauKai"/>
                <w:color w:val="000000"/>
                <w:highlight w:val="white"/>
              </w:rPr>
              <w:t>搶救海洋大作戰</w:t>
            </w:r>
            <w:r>
              <w:rPr>
                <w:rFonts w:ascii="BiauKai" w:eastAsia="BiauKai" w:hAnsi="BiauKai" w:cs="BiauKai"/>
                <w:color w:val="000000"/>
                <w:highlight w:val="white"/>
              </w:rPr>
              <w:t>-</w:t>
            </w:r>
            <w:r>
              <w:rPr>
                <w:rFonts w:ascii="BiauKai" w:eastAsia="BiauKai" w:hAnsi="BiauKai" w:cs="BiauKai"/>
                <w:color w:val="000000"/>
                <w:highlight w:val="white"/>
              </w:rPr>
              <w:t>減塑行動微電影</w:t>
            </w:r>
          </w:p>
          <w:p w:rsidR="007E387B" w:rsidRDefault="00B66DE8">
            <w:pPr>
              <w:rPr>
                <w:rFonts w:ascii="BiauKai" w:eastAsia="BiauKai" w:hAnsi="BiauKai" w:cs="BiauKai"/>
                <w:b/>
                <w:color w:val="000000"/>
                <w:sz w:val="21"/>
                <w:szCs w:val="21"/>
                <w:highlight w:val="white"/>
              </w:rPr>
            </w:pPr>
            <w:r>
              <w:rPr>
                <w:noProof/>
              </w:rPr>
              <w:lastRenderedPageBreak/>
              <w:drawing>
                <wp:inline distT="0" distB="0" distL="0" distR="0">
                  <wp:extent cx="3535878" cy="2359519"/>
                  <wp:effectExtent l="0" t="0" r="0" b="0"/>
                  <wp:docPr id="20" name="image8.jpg" descr="環保局在環保公園低碳教育館舉行「搶救海洋大作戰─減塑行動」微電影首映會，邀請該電影導演、演員與環保局志工參與並合照。（莊煥寧攝）"/>
                  <wp:cNvGraphicFramePr/>
                  <a:graphic xmlns:a="http://schemas.openxmlformats.org/drawingml/2006/main">
                    <a:graphicData uri="http://schemas.openxmlformats.org/drawingml/2006/picture">
                      <pic:pic xmlns:pic="http://schemas.openxmlformats.org/drawingml/2006/picture">
                        <pic:nvPicPr>
                          <pic:cNvPr id="0" name="image8.jpg" descr="環保局在環保公園低碳教育館舉行「搶救海洋大作戰─減塑行動」微電影首映會，邀請該電影導演、演員與環保局志工參與並合照。（莊煥寧攝）"/>
                          <pic:cNvPicPr preferRelativeResize="0"/>
                        </pic:nvPicPr>
                        <pic:blipFill>
                          <a:blip r:embed="rId33"/>
                          <a:srcRect/>
                          <a:stretch>
                            <a:fillRect/>
                          </a:stretch>
                        </pic:blipFill>
                        <pic:spPr>
                          <a:xfrm>
                            <a:off x="0" y="0"/>
                            <a:ext cx="3535878" cy="2359519"/>
                          </a:xfrm>
                          <a:prstGeom prst="rect">
                            <a:avLst/>
                          </a:prstGeom>
                          <a:ln/>
                        </pic:spPr>
                      </pic:pic>
                    </a:graphicData>
                  </a:graphic>
                </wp:inline>
              </w:drawing>
            </w:r>
          </w:p>
          <w:p w:rsidR="007E387B" w:rsidRDefault="00B66DE8">
            <w:pPr>
              <w:jc w:val="center"/>
              <w:rPr>
                <w:rFonts w:ascii="BiauKai" w:eastAsia="BiauKai" w:hAnsi="BiauKai" w:cs="BiauKai"/>
                <w:color w:val="000000"/>
                <w:sz w:val="21"/>
                <w:szCs w:val="21"/>
                <w:highlight w:val="white"/>
              </w:rPr>
            </w:pPr>
            <w:r>
              <w:rPr>
                <w:rFonts w:ascii="BiauKai" w:eastAsia="BiauKai" w:hAnsi="BiauKai" w:cs="BiauKai"/>
                <w:color w:val="000000"/>
                <w:sz w:val="21"/>
                <w:szCs w:val="21"/>
                <w:highlight w:val="white"/>
              </w:rPr>
              <w:t>取自</w:t>
            </w:r>
            <w:r>
              <w:rPr>
                <w:rFonts w:ascii="BiauKai" w:eastAsia="BiauKai" w:hAnsi="BiauKai" w:cs="BiauKai"/>
                <w:color w:val="000000"/>
                <w:sz w:val="21"/>
                <w:szCs w:val="21"/>
                <w:highlight w:val="white"/>
              </w:rPr>
              <w:t>:</w:t>
            </w:r>
            <w:r>
              <w:rPr>
                <w:rFonts w:ascii="BiauKai" w:eastAsia="BiauKai" w:hAnsi="BiauKai" w:cs="BiauKai"/>
                <w:color w:val="000000"/>
                <w:sz w:val="21"/>
                <w:szCs w:val="21"/>
                <w:highlight w:val="white"/>
              </w:rPr>
              <w:t>金門日報</w:t>
            </w:r>
          </w:p>
          <w:p w:rsidR="007E387B" w:rsidRDefault="00B66DE8">
            <w:pPr>
              <w:numPr>
                <w:ilvl w:val="0"/>
                <w:numId w:val="8"/>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討論與分析</w:t>
            </w:r>
          </w:p>
          <w:p w:rsidR="007E387B" w:rsidRDefault="00B66DE8">
            <w:pPr>
              <w:numPr>
                <w:ilvl w:val="0"/>
                <w:numId w:val="9"/>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生活中如何減少垃圾流入海洋呢</w:t>
            </w:r>
            <w:r>
              <w:rPr>
                <w:rFonts w:ascii="BiauKai" w:eastAsia="BiauKai" w:hAnsi="BiauKai" w:cs="BiauKai"/>
                <w:color w:val="000000"/>
              </w:rPr>
              <w:t>?</w:t>
            </w:r>
          </w:p>
          <w:p w:rsidR="007E387B" w:rsidRDefault="007E387B">
            <w:pPr>
              <w:pBdr>
                <w:top w:val="nil"/>
                <w:left w:val="nil"/>
                <w:bottom w:val="nil"/>
                <w:right w:val="nil"/>
                <w:between w:val="nil"/>
              </w:pBdr>
              <w:ind w:left="840" w:hanging="480"/>
              <w:rPr>
                <w:rFonts w:ascii="BiauKai" w:eastAsia="BiauKai" w:hAnsi="BiauKai" w:cs="BiauKai"/>
                <w:color w:val="000000"/>
              </w:rPr>
            </w:pPr>
          </w:p>
          <w:p w:rsidR="007E387B" w:rsidRDefault="00B66DE8">
            <w:pPr>
              <w:pBdr>
                <w:top w:val="nil"/>
                <w:left w:val="nil"/>
                <w:bottom w:val="nil"/>
                <w:right w:val="nil"/>
                <w:between w:val="nil"/>
              </w:pBdr>
              <w:ind w:left="480" w:hanging="480"/>
              <w:rPr>
                <w:rFonts w:ascii="BiauKai" w:eastAsia="BiauKai" w:hAnsi="BiauKai" w:cs="BiauKai"/>
                <w:color w:val="333333"/>
              </w:rPr>
            </w:pPr>
            <w:r>
              <w:rPr>
                <w:rFonts w:ascii="BiauKai" w:eastAsia="BiauKai" w:hAnsi="BiauKai" w:cs="BiauKai"/>
                <w:color w:val="333333"/>
              </w:rPr>
              <w:t>2.</w:t>
            </w:r>
            <w:r>
              <w:rPr>
                <w:rFonts w:ascii="BiauKai" w:eastAsia="BiauKai" w:hAnsi="BiauKai" w:cs="BiauKai"/>
                <w:color w:val="333333"/>
              </w:rPr>
              <w:t>已經漂流到海洋的廢棄物，我們是否也能盡一分力量呢</w:t>
            </w:r>
            <w:r>
              <w:rPr>
                <w:rFonts w:ascii="BiauKai" w:eastAsia="BiauKai" w:hAnsi="BiauKai" w:cs="BiauKai"/>
                <w:color w:val="333333"/>
              </w:rPr>
              <w:t>?</w:t>
            </w:r>
          </w:p>
          <w:p w:rsidR="007E387B" w:rsidRDefault="00B66DE8">
            <w:pPr>
              <w:pBdr>
                <w:top w:val="nil"/>
                <w:left w:val="nil"/>
                <w:bottom w:val="nil"/>
                <w:right w:val="nil"/>
                <w:between w:val="nil"/>
              </w:pBdr>
              <w:ind w:left="480" w:hanging="480"/>
              <w:rPr>
                <w:rFonts w:ascii="BiauKai" w:eastAsia="BiauKai" w:hAnsi="BiauKai" w:cs="BiauKai"/>
                <w:color w:val="333333"/>
              </w:rPr>
            </w:pPr>
            <w:r>
              <w:rPr>
                <w:rFonts w:ascii="BiauKai" w:eastAsia="BiauKai" w:hAnsi="BiauKai" w:cs="BiauKai"/>
                <w:color w:val="333333"/>
              </w:rPr>
              <w:t>EX:</w:t>
            </w:r>
            <w:r>
              <w:rPr>
                <w:rFonts w:ascii="BiauKai" w:eastAsia="BiauKai" w:hAnsi="BiauKai" w:cs="BiauKai"/>
                <w:color w:val="333333"/>
              </w:rPr>
              <w:t>因應海漂垃圾入侵城中師生研發回收系統</w:t>
            </w:r>
          </w:p>
          <w:p w:rsidR="007E387B" w:rsidRDefault="00B66DE8">
            <w:pPr>
              <w:pBdr>
                <w:top w:val="nil"/>
                <w:left w:val="nil"/>
                <w:bottom w:val="nil"/>
                <w:right w:val="nil"/>
                <w:between w:val="nil"/>
              </w:pBdr>
              <w:ind w:left="480" w:hanging="480"/>
              <w:rPr>
                <w:color w:val="000000"/>
              </w:rPr>
            </w:pPr>
            <w:hyperlink r:id="rId34">
              <w:r>
                <w:rPr>
                  <w:rFonts w:eastAsia="PMingLiu"/>
                  <w:color w:val="0000FF"/>
                  <w:u w:val="single"/>
                </w:rPr>
                <w:t>https://www.kmdn.gov.tw/1117/1271/1272/280973?cprint=pt</w:t>
              </w:r>
            </w:hyperlink>
          </w:p>
          <w:p w:rsidR="007E387B" w:rsidRDefault="00B66DE8">
            <w:pPr>
              <w:pBdr>
                <w:top w:val="nil"/>
                <w:left w:val="nil"/>
                <w:bottom w:val="nil"/>
                <w:right w:val="nil"/>
                <w:between w:val="nil"/>
              </w:pBdr>
              <w:ind w:left="480" w:hanging="480"/>
              <w:rPr>
                <w:rFonts w:ascii="BiauKai" w:eastAsia="BiauKai" w:hAnsi="BiauKai" w:cs="BiauKai"/>
                <w:color w:val="000000"/>
              </w:rPr>
            </w:pPr>
            <w:r>
              <w:rPr>
                <w:noProof/>
                <w:color w:val="000000"/>
              </w:rPr>
              <w:drawing>
                <wp:inline distT="0" distB="0" distL="0" distR="0">
                  <wp:extent cx="3207294" cy="1807187"/>
                  <wp:effectExtent l="0" t="0" r="0" b="0"/>
                  <wp:docPr id="21" name="image22.jpg" descr="金城國中游以仁老師與資優班同學研發設計出一套海洋垃圾回收系統模型。&#10;（金城國中提供）"/>
                  <wp:cNvGraphicFramePr/>
                  <a:graphic xmlns:a="http://schemas.openxmlformats.org/drawingml/2006/main">
                    <a:graphicData uri="http://schemas.openxmlformats.org/drawingml/2006/picture">
                      <pic:pic xmlns:pic="http://schemas.openxmlformats.org/drawingml/2006/picture">
                        <pic:nvPicPr>
                          <pic:cNvPr id="0" name="image22.jpg" descr="金城國中游以仁老師與資優班同學研發設計出一套海洋垃圾回收系統模型。&#10;（金城國中提供）"/>
                          <pic:cNvPicPr preferRelativeResize="0"/>
                        </pic:nvPicPr>
                        <pic:blipFill>
                          <a:blip r:embed="rId35"/>
                          <a:srcRect/>
                          <a:stretch>
                            <a:fillRect/>
                          </a:stretch>
                        </pic:blipFill>
                        <pic:spPr>
                          <a:xfrm>
                            <a:off x="0" y="0"/>
                            <a:ext cx="3207294" cy="1807187"/>
                          </a:xfrm>
                          <a:prstGeom prst="rect">
                            <a:avLst/>
                          </a:prstGeom>
                          <a:ln/>
                        </pic:spPr>
                      </pic:pic>
                    </a:graphicData>
                  </a:graphic>
                </wp:inline>
              </w:drawing>
            </w:r>
            <w:r>
              <w:rPr>
                <w:rFonts w:eastAsia="PMingLiu"/>
                <w:color w:val="000000"/>
              </w:rPr>
              <w:t xml:space="preserve"> </w:t>
            </w:r>
          </w:p>
          <w:p w:rsidR="007E387B" w:rsidRDefault="007E387B">
            <w:pPr>
              <w:rPr>
                <w:rFonts w:ascii="BiauKai" w:eastAsia="BiauKai" w:hAnsi="BiauKai" w:cs="BiauKai"/>
              </w:rPr>
            </w:pPr>
          </w:p>
          <w:p w:rsidR="007E387B" w:rsidRDefault="00B66DE8">
            <w:pPr>
              <w:numPr>
                <w:ilvl w:val="0"/>
                <w:numId w:val="8"/>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總結</w:t>
            </w:r>
          </w:p>
          <w:p w:rsidR="007E387B" w:rsidRDefault="007E387B">
            <w:pPr>
              <w:rPr>
                <w:rFonts w:ascii="Times New Roman" w:eastAsia="Times New Roman" w:hAnsi="Times New Roman" w:cs="Times New Roman"/>
                <w:color w:val="000000"/>
              </w:rPr>
            </w:pPr>
          </w:p>
        </w:tc>
        <w:tc>
          <w:tcPr>
            <w:tcW w:w="1134" w:type="dxa"/>
            <w:tcBorders>
              <w:top w:val="single" w:sz="4" w:space="0" w:color="000000"/>
              <w:left w:val="single" w:sz="4" w:space="0" w:color="000000"/>
              <w:right w:val="single" w:sz="4" w:space="0" w:color="000000"/>
            </w:tcBorders>
            <w:shd w:val="clear" w:color="auto" w:fill="auto"/>
          </w:tcPr>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3min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7min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1min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25min</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5min</w:t>
            </w:r>
          </w:p>
        </w:tc>
        <w:tc>
          <w:tcPr>
            <w:tcW w:w="1134" w:type="dxa"/>
            <w:gridSpan w:val="2"/>
            <w:tcBorders>
              <w:top w:val="single" w:sz="4" w:space="0" w:color="000000"/>
              <w:left w:val="single" w:sz="4" w:space="0" w:color="000000"/>
              <w:right w:val="single" w:sz="4" w:space="0" w:color="000000"/>
            </w:tcBorders>
            <w:shd w:val="clear" w:color="auto" w:fill="auto"/>
          </w:tcPr>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PPT</w:t>
            </w: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7E387B">
            <w:pPr>
              <w:rPr>
                <w:rFonts w:ascii="Times New Roman" w:eastAsia="Times New Roman" w:hAnsi="Times New Roman" w:cs="Times New Roman"/>
                <w:color w:val="000000"/>
              </w:rPr>
            </w:pPr>
          </w:p>
          <w:p w:rsidR="007E387B" w:rsidRDefault="00B66DE8">
            <w:pPr>
              <w:rPr>
                <w:rFonts w:ascii="Times New Roman" w:eastAsia="Times New Roman" w:hAnsi="Times New Roman" w:cs="Times New Roman"/>
                <w:color w:val="000000"/>
              </w:rPr>
            </w:pPr>
            <w:r>
              <w:rPr>
                <w:rFonts w:ascii="Times New Roman" w:eastAsia="Times New Roman" w:hAnsi="Times New Roman" w:cs="Times New Roman"/>
                <w:color w:val="000000"/>
              </w:rPr>
              <w:t>PPT+</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學習單</w:t>
            </w:r>
            <w:r>
              <w:rPr>
                <w:rFonts w:ascii="Gungsuh" w:eastAsia="Gungsuh" w:hAnsi="Gungsuh" w:cs="Gungsuh"/>
                <w:color w:val="000000"/>
              </w:rPr>
              <w:t>III</w:t>
            </w:r>
          </w:p>
        </w:tc>
        <w:tc>
          <w:tcPr>
            <w:tcW w:w="1705" w:type="dxa"/>
            <w:gridSpan w:val="2"/>
            <w:tcBorders>
              <w:top w:val="single" w:sz="4" w:space="0" w:color="000000"/>
              <w:left w:val="single" w:sz="4" w:space="0" w:color="000000"/>
              <w:right w:val="single" w:sz="12" w:space="0" w:color="000000"/>
            </w:tcBorders>
            <w:shd w:val="clear" w:color="auto" w:fill="auto"/>
          </w:tcPr>
          <w:p w:rsidR="007E387B" w:rsidRDefault="00B66DE8">
            <w:pPr>
              <w:rPr>
                <w:rFonts w:ascii="Times New Roman" w:eastAsia="Times New Roman" w:hAnsi="Times New Roman" w:cs="Times New Roman"/>
                <w:color w:val="000000"/>
              </w:rPr>
            </w:pPr>
            <w:r>
              <w:rPr>
                <w:rFonts w:ascii="Gungsuh" w:eastAsia="Gungsuh" w:hAnsi="Gungsuh" w:cs="Gungsuh"/>
                <w:color w:val="000000"/>
              </w:rPr>
              <w:lastRenderedPageBreak/>
              <w:t>實作評量</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w:t>
            </w:r>
            <w:r>
              <w:rPr>
                <w:rFonts w:ascii="Gungsuh" w:eastAsia="Gungsuh" w:hAnsi="Gungsuh" w:cs="Gungsuh"/>
                <w:color w:val="000000"/>
              </w:rPr>
              <w:t>發表、學習單</w:t>
            </w:r>
            <w:r>
              <w:rPr>
                <w:rFonts w:ascii="Gungsuh" w:eastAsia="Gungsuh" w:hAnsi="Gungsuh" w:cs="Gungsuh"/>
                <w:color w:val="000000"/>
              </w:rPr>
              <w:t>)</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問答評量</w:t>
            </w:r>
          </w:p>
          <w:p w:rsidR="007E387B" w:rsidRDefault="00B66DE8">
            <w:pPr>
              <w:rPr>
                <w:rFonts w:ascii="Times New Roman" w:eastAsia="Times New Roman" w:hAnsi="Times New Roman" w:cs="Times New Roman"/>
                <w:color w:val="000000"/>
              </w:rPr>
            </w:pPr>
            <w:r>
              <w:rPr>
                <w:rFonts w:ascii="Gungsuh" w:eastAsia="Gungsuh" w:hAnsi="Gungsuh" w:cs="Gungsuh"/>
                <w:color w:val="000000"/>
              </w:rPr>
              <w:t>小組討論</w:t>
            </w:r>
          </w:p>
        </w:tc>
      </w:tr>
    </w:tbl>
    <w:p w:rsidR="007E387B" w:rsidRDefault="007E387B">
      <w:pPr>
        <w:rPr>
          <w:rFonts w:ascii="Quattrocento Sans" w:eastAsia="Quattrocento Sans" w:hAnsi="Quattrocento Sans" w:cs="Quattrocento Sans"/>
          <w:color w:val="000000"/>
        </w:rPr>
      </w:pP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7E387B" w:rsidRDefault="00B66DE8">
      <w:r>
        <w:br w:type="page"/>
      </w:r>
    </w:p>
    <w:p w:rsidR="007E387B" w:rsidRDefault="00B66DE8">
      <w:pPr>
        <w:spacing w:after="721"/>
        <w:ind w:left="27" w:right="91"/>
      </w:pPr>
      <w:r>
        <w:lastRenderedPageBreak/>
        <w:t>附件一</w:t>
      </w:r>
      <w:r>
        <w:t>-</w:t>
      </w:r>
      <w:r>
        <w:t>學習單</w:t>
      </w:r>
      <w:r>
        <w:t xml:space="preserve">I </w:t>
      </w:r>
    </w:p>
    <w:p w:rsidR="007E387B" w:rsidRDefault="00B66DE8">
      <w:pPr>
        <w:spacing w:after="721"/>
        <w:ind w:left="27" w:right="91"/>
        <w:jc w:val="center"/>
        <w:rPr>
          <w:rFonts w:ascii="BiauKai" w:eastAsia="BiauKai" w:hAnsi="BiauKai" w:cs="BiauKai"/>
          <w:sz w:val="28"/>
          <w:szCs w:val="28"/>
        </w:rPr>
      </w:pPr>
      <w:r>
        <w:rPr>
          <w:rFonts w:ascii="BiauKai" w:eastAsia="BiauKai" w:hAnsi="BiauKai" w:cs="BiauKai"/>
          <w:sz w:val="28"/>
          <w:szCs w:val="28"/>
        </w:rPr>
        <w:t>第</w:t>
      </w:r>
      <w:r>
        <w:rPr>
          <w:rFonts w:ascii="BiauKai" w:eastAsia="BiauKai" w:hAnsi="BiauKai" w:cs="BiauKai"/>
          <w:sz w:val="28"/>
          <w:szCs w:val="28"/>
        </w:rPr>
        <w:t xml:space="preserve">    </w:t>
      </w:r>
      <w:r>
        <w:rPr>
          <w:rFonts w:ascii="BiauKai" w:eastAsia="BiauKai" w:hAnsi="BiauKai" w:cs="BiauKai"/>
          <w:sz w:val="28"/>
          <w:szCs w:val="28"/>
        </w:rPr>
        <w:t>組</w:t>
      </w:r>
      <w:r>
        <w:rPr>
          <w:rFonts w:ascii="BiauKai" w:eastAsia="BiauKai" w:hAnsi="BiauKai" w:cs="BiauKai"/>
          <w:sz w:val="28"/>
          <w:szCs w:val="28"/>
        </w:rPr>
        <w:t xml:space="preserve">   </w:t>
      </w:r>
      <w:r>
        <w:rPr>
          <w:rFonts w:ascii="BiauKai" w:eastAsia="BiauKai" w:hAnsi="BiauKai" w:cs="BiauKai"/>
          <w:sz w:val="28"/>
          <w:szCs w:val="28"/>
        </w:rPr>
        <w:t>小組成員：</w:t>
      </w:r>
    </w:p>
    <w:p w:rsidR="007E387B" w:rsidRDefault="00B66DE8">
      <w:pPr>
        <w:numPr>
          <w:ilvl w:val="0"/>
          <w:numId w:val="10"/>
        </w:numPr>
        <w:pBdr>
          <w:top w:val="nil"/>
          <w:left w:val="nil"/>
          <w:bottom w:val="nil"/>
          <w:right w:val="nil"/>
          <w:between w:val="nil"/>
        </w:pBdr>
        <w:rPr>
          <w:rFonts w:ascii="BiauKai" w:eastAsia="BiauKai" w:hAnsi="BiauKai" w:cs="BiauKai"/>
          <w:color w:val="1A1A1A"/>
          <w:highlight w:val="white"/>
        </w:rPr>
      </w:pPr>
      <w:r>
        <w:rPr>
          <w:rFonts w:ascii="BiauKai" w:eastAsia="BiauKai" w:hAnsi="BiauKai" w:cs="BiauKai"/>
          <w:color w:val="1A1A1A"/>
          <w:highlight w:val="white"/>
        </w:rPr>
        <w:t>請同學寫出曾經去過或聽過淨灘的經驗</w:t>
      </w:r>
      <w:r>
        <w:rPr>
          <w:rFonts w:ascii="BiauKai" w:eastAsia="BiauKai" w:hAnsi="BiauKai" w:cs="BiauKai"/>
          <w:color w:val="1A1A1A"/>
          <w:highlight w:val="white"/>
        </w:rPr>
        <w:t>?(ex:</w:t>
      </w:r>
      <w:r>
        <w:rPr>
          <w:rFonts w:ascii="BiauKai" w:eastAsia="BiauKai" w:hAnsi="BiauKai" w:cs="BiauKai"/>
          <w:color w:val="1A1A1A"/>
          <w:highlight w:val="white"/>
        </w:rPr>
        <w:t>在哪個地方淨灘</w:t>
      </w:r>
      <w:r>
        <w:rPr>
          <w:rFonts w:ascii="BiauKai" w:eastAsia="BiauKai" w:hAnsi="BiauKai" w:cs="BiauKai"/>
          <w:color w:val="1A1A1A"/>
          <w:highlight w:val="white"/>
        </w:rPr>
        <w:t>,</w:t>
      </w:r>
      <w:r>
        <w:rPr>
          <w:rFonts w:ascii="BiauKai" w:eastAsia="BiauKai" w:hAnsi="BiauKai" w:cs="BiauKai"/>
          <w:color w:val="1A1A1A"/>
          <w:highlight w:val="white"/>
        </w:rPr>
        <w:t>撿過哪些垃圾，最令你印象深刻的垃圾，文字或畫圖表示均可</w:t>
      </w:r>
      <w:r>
        <w:rPr>
          <w:rFonts w:ascii="BiauKai" w:eastAsia="BiauKai" w:hAnsi="BiauKai" w:cs="BiauKai"/>
          <w:color w:val="1A1A1A"/>
          <w:highlight w:val="white"/>
        </w:rPr>
        <w:t>)</w:t>
      </w: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2.</w:t>
      </w:r>
      <w:r>
        <w:rPr>
          <w:rFonts w:ascii="BiauKai" w:eastAsia="BiauKai" w:hAnsi="BiauKai" w:cs="BiauKai"/>
          <w:color w:val="1A1A1A"/>
          <w:highlight w:val="white"/>
        </w:rPr>
        <w:t>請同學分組討論金門的海洋垃圾是怎麼來的</w:t>
      </w:r>
      <w:r>
        <w:rPr>
          <w:rFonts w:ascii="BiauKai" w:eastAsia="BiauKai" w:hAnsi="BiauKai" w:cs="BiauKai"/>
          <w:color w:val="1A1A1A"/>
          <w:highlight w:val="white"/>
        </w:rPr>
        <w:t>?(</w:t>
      </w:r>
      <w:r>
        <w:rPr>
          <w:rFonts w:ascii="BiauKai" w:eastAsia="BiauKai" w:hAnsi="BiauKai" w:cs="BiauKai"/>
          <w:color w:val="1A1A1A"/>
          <w:highlight w:val="white"/>
        </w:rPr>
        <w:t>流程圖或心智圖表示</w:t>
      </w:r>
      <w:r>
        <w:rPr>
          <w:rFonts w:ascii="BiauKai" w:eastAsia="BiauKai" w:hAnsi="BiauKai" w:cs="BiauKai"/>
          <w:color w:val="1A1A1A"/>
          <w:highlight w:val="white"/>
        </w:rPr>
        <w:t>)</w:t>
      </w: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7E387B" w:rsidRDefault="007E387B">
      <w:pPr>
        <w:spacing w:after="721"/>
        <w:ind w:left="27" w:right="91"/>
      </w:pPr>
    </w:p>
    <w:p w:rsidR="00353D35" w:rsidRDefault="00353D35">
      <w:pPr>
        <w:rPr>
          <w:rFonts w:hint="eastAsia"/>
        </w:rPr>
      </w:pPr>
      <w:r>
        <w:rPr>
          <w:rFonts w:hint="eastAsia"/>
        </w:rPr>
        <w:br w:type="page"/>
      </w:r>
    </w:p>
    <w:p w:rsidR="007E387B" w:rsidRDefault="00B66DE8">
      <w:pPr>
        <w:spacing w:after="721"/>
        <w:ind w:left="27" w:right="91"/>
      </w:pPr>
      <w:r>
        <w:lastRenderedPageBreak/>
        <w:t>附件二</w:t>
      </w:r>
      <w:r>
        <w:t>-</w:t>
      </w:r>
      <w:r>
        <w:t>學習單</w:t>
      </w:r>
      <w:r>
        <w:t>II</w:t>
      </w:r>
    </w:p>
    <w:p w:rsidR="007E387B" w:rsidRDefault="00B66DE8">
      <w:pPr>
        <w:spacing w:after="721"/>
        <w:ind w:left="27" w:right="91"/>
        <w:jc w:val="center"/>
        <w:rPr>
          <w:rFonts w:ascii="BiauKai" w:eastAsia="BiauKai" w:hAnsi="BiauKai" w:cs="BiauKai"/>
          <w:sz w:val="28"/>
          <w:szCs w:val="28"/>
        </w:rPr>
      </w:pPr>
      <w:r>
        <w:rPr>
          <w:rFonts w:ascii="BiauKai" w:eastAsia="BiauKai" w:hAnsi="BiauKai" w:cs="BiauKai"/>
          <w:sz w:val="28"/>
          <w:szCs w:val="28"/>
        </w:rPr>
        <w:t>第</w:t>
      </w:r>
      <w:r>
        <w:rPr>
          <w:rFonts w:ascii="BiauKai" w:eastAsia="BiauKai" w:hAnsi="BiauKai" w:cs="BiauKai"/>
          <w:sz w:val="28"/>
          <w:szCs w:val="28"/>
        </w:rPr>
        <w:t xml:space="preserve">    </w:t>
      </w:r>
      <w:r>
        <w:rPr>
          <w:rFonts w:ascii="BiauKai" w:eastAsia="BiauKai" w:hAnsi="BiauKai" w:cs="BiauKai"/>
          <w:sz w:val="28"/>
          <w:szCs w:val="28"/>
        </w:rPr>
        <w:t>組</w:t>
      </w:r>
      <w:r>
        <w:rPr>
          <w:rFonts w:ascii="BiauKai" w:eastAsia="BiauKai" w:hAnsi="BiauKai" w:cs="BiauKai"/>
          <w:sz w:val="28"/>
          <w:szCs w:val="28"/>
        </w:rPr>
        <w:t xml:space="preserve">   </w:t>
      </w:r>
      <w:r>
        <w:rPr>
          <w:rFonts w:ascii="BiauKai" w:eastAsia="BiauKai" w:hAnsi="BiauKai" w:cs="BiauKai"/>
          <w:sz w:val="28"/>
          <w:szCs w:val="28"/>
        </w:rPr>
        <w:t>小組成員</w:t>
      </w:r>
      <w:r>
        <w:rPr>
          <w:rFonts w:ascii="BiauKai" w:eastAsia="BiauKai" w:hAnsi="BiauKai" w:cs="BiauKai"/>
          <w:sz w:val="28"/>
          <w:szCs w:val="28"/>
        </w:rPr>
        <w:t>:</w:t>
      </w:r>
    </w:p>
    <w:p w:rsidR="007E387B" w:rsidRDefault="00B66DE8">
      <w:pPr>
        <w:numPr>
          <w:ilvl w:val="0"/>
          <w:numId w:val="1"/>
        </w:numPr>
        <w:pBdr>
          <w:top w:val="nil"/>
          <w:left w:val="nil"/>
          <w:bottom w:val="nil"/>
          <w:right w:val="nil"/>
          <w:between w:val="nil"/>
        </w:pBdr>
        <w:rPr>
          <w:rFonts w:ascii="BiauKai" w:eastAsia="BiauKai" w:hAnsi="BiauKai" w:cs="BiauKai"/>
          <w:color w:val="1A1A1A"/>
          <w:highlight w:val="white"/>
        </w:rPr>
      </w:pPr>
      <w:r>
        <w:rPr>
          <w:rFonts w:ascii="BiauKai" w:eastAsia="BiauKai" w:hAnsi="BiauKai" w:cs="BiauKai"/>
          <w:color w:val="1A1A1A"/>
          <w:highlight w:val="white"/>
        </w:rPr>
        <w:t>影片中同學開玩笑的説金門第一高山是什麼山？</w:t>
      </w: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pBdr>
          <w:top w:val="nil"/>
          <w:left w:val="nil"/>
          <w:bottom w:val="nil"/>
          <w:right w:val="nil"/>
          <w:between w:val="nil"/>
        </w:pBdr>
        <w:ind w:left="360" w:hanging="480"/>
        <w:rPr>
          <w:rFonts w:ascii="BiauKai" w:eastAsia="BiauKai" w:hAnsi="BiauKai" w:cs="BiauKai"/>
          <w:color w:val="1A1A1A"/>
          <w:highlight w:val="white"/>
        </w:rPr>
      </w:pPr>
    </w:p>
    <w:p w:rsidR="007E387B" w:rsidRDefault="007E387B">
      <w:pPr>
        <w:rPr>
          <w:rFonts w:ascii="BiauKai" w:eastAsia="BiauKai" w:hAnsi="BiauKai" w:cs="BiauKai"/>
          <w:color w:val="1A1A1A"/>
          <w:highlight w:val="white"/>
        </w:rPr>
      </w:pPr>
    </w:p>
    <w:p w:rsidR="007E387B" w:rsidRDefault="00B66DE8">
      <w:pPr>
        <w:rPr>
          <w:rFonts w:ascii="BiauKai" w:eastAsia="BiauKai" w:hAnsi="BiauKai" w:cs="BiauKai"/>
          <w:color w:val="1A1A1A"/>
          <w:highlight w:val="white"/>
        </w:rPr>
      </w:pPr>
      <w:r>
        <w:rPr>
          <w:rFonts w:ascii="BiauKai" w:eastAsia="BiauKai" w:hAnsi="BiauKai" w:cs="BiauKai"/>
          <w:color w:val="1A1A1A"/>
          <w:highlight w:val="white"/>
        </w:rPr>
        <w:t>2.</w:t>
      </w:r>
      <w:r>
        <w:rPr>
          <w:rFonts w:ascii="BiauKai" w:eastAsia="BiauKai" w:hAnsi="BiauKai" w:cs="BiauKai"/>
          <w:color w:val="1A1A1A"/>
          <w:highlight w:val="white"/>
        </w:rPr>
        <w:t>這些保麗龍山是怎麼形成的？</w:t>
      </w:r>
    </w:p>
    <w:p w:rsidR="007E387B" w:rsidRDefault="007E387B">
      <w:pPr>
        <w:spacing w:after="721"/>
        <w:ind w:right="91"/>
        <w:rPr>
          <w:rFonts w:ascii="BiauKai" w:eastAsia="BiauKai" w:hAnsi="BiauKai" w:cs="BiauKai"/>
          <w:sz w:val="28"/>
          <w:szCs w:val="28"/>
        </w:rPr>
      </w:pPr>
    </w:p>
    <w:p w:rsidR="007E387B" w:rsidRDefault="00B66DE8">
      <w:pPr>
        <w:spacing w:after="721"/>
        <w:ind w:right="91"/>
        <w:rPr>
          <w:rFonts w:ascii="BiauKai" w:eastAsia="BiauKai" w:hAnsi="BiauKai" w:cs="BiauKai"/>
          <w:color w:val="000000"/>
        </w:rPr>
      </w:pPr>
      <w:r>
        <w:rPr>
          <w:rFonts w:ascii="BiauKai" w:eastAsia="BiauKai" w:hAnsi="BiauKai" w:cs="BiauKai"/>
          <w:color w:val="000000"/>
        </w:rPr>
        <w:t>3.</w:t>
      </w:r>
      <w:r>
        <w:rPr>
          <w:rFonts w:ascii="BiauKai" w:eastAsia="BiauKai" w:hAnsi="BiauKai" w:cs="BiauKai"/>
          <w:color w:val="000000"/>
        </w:rPr>
        <w:t>請標示金門海漂垃圾最常出現的海岸區域與原因為何？</w:t>
      </w:r>
      <w:r>
        <w:rPr>
          <w:noProof/>
        </w:rPr>
        <w:drawing>
          <wp:inline distT="0" distB="0" distL="0" distR="0">
            <wp:extent cx="5285451" cy="2946743"/>
            <wp:effectExtent l="0" t="0" r="0" b="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5285451" cy="2946743"/>
                    </a:xfrm>
                    <a:prstGeom prst="rect">
                      <a:avLst/>
                    </a:prstGeom>
                    <a:ln/>
                  </pic:spPr>
                </pic:pic>
              </a:graphicData>
            </a:graphic>
          </wp:inline>
        </w:drawing>
      </w:r>
    </w:p>
    <w:p w:rsidR="007E387B" w:rsidRDefault="007E387B">
      <w:pPr>
        <w:pBdr>
          <w:top w:val="nil"/>
          <w:left w:val="nil"/>
          <w:bottom w:val="nil"/>
          <w:right w:val="nil"/>
          <w:between w:val="nil"/>
        </w:pBdr>
        <w:rPr>
          <w:rFonts w:ascii="BiauKai" w:eastAsia="BiauKai" w:hAnsi="BiauKai" w:cs="BiauKai"/>
          <w:b/>
          <w:color w:val="000000"/>
          <w:sz w:val="32"/>
          <w:szCs w:val="32"/>
        </w:rPr>
      </w:pPr>
    </w:p>
    <w:p w:rsidR="007E387B" w:rsidRDefault="007E387B">
      <w:pPr>
        <w:pBdr>
          <w:top w:val="nil"/>
          <w:left w:val="nil"/>
          <w:bottom w:val="nil"/>
          <w:right w:val="nil"/>
          <w:between w:val="nil"/>
        </w:pBdr>
        <w:rPr>
          <w:rFonts w:ascii="BiauKai" w:eastAsia="BiauKai" w:hAnsi="BiauKai" w:cs="BiauKai"/>
          <w:b/>
          <w:color w:val="000000"/>
          <w:sz w:val="32"/>
          <w:szCs w:val="32"/>
        </w:rPr>
      </w:pPr>
    </w:p>
    <w:p w:rsidR="007E387B" w:rsidRDefault="007E387B">
      <w:pPr>
        <w:pBdr>
          <w:top w:val="nil"/>
          <w:left w:val="nil"/>
          <w:bottom w:val="nil"/>
          <w:right w:val="nil"/>
          <w:between w:val="nil"/>
        </w:pBdr>
        <w:rPr>
          <w:rFonts w:ascii="BiauKai" w:eastAsia="BiauKai" w:hAnsi="BiauKai" w:cs="BiauKai"/>
          <w:b/>
          <w:color w:val="000000"/>
          <w:sz w:val="32"/>
          <w:szCs w:val="32"/>
        </w:rPr>
      </w:pPr>
    </w:p>
    <w:p w:rsidR="007E387B" w:rsidRDefault="007E387B">
      <w:pPr>
        <w:pBdr>
          <w:top w:val="nil"/>
          <w:left w:val="nil"/>
          <w:bottom w:val="nil"/>
          <w:right w:val="nil"/>
          <w:between w:val="nil"/>
        </w:pBdr>
        <w:rPr>
          <w:rFonts w:ascii="BiauKai" w:eastAsia="BiauKai" w:hAnsi="BiauKai" w:cs="BiauKai"/>
          <w:b/>
          <w:color w:val="000000"/>
          <w:sz w:val="32"/>
          <w:szCs w:val="32"/>
        </w:rPr>
      </w:pPr>
    </w:p>
    <w:p w:rsidR="007E387B" w:rsidRDefault="007E387B">
      <w:pPr>
        <w:pBdr>
          <w:top w:val="nil"/>
          <w:left w:val="nil"/>
          <w:bottom w:val="nil"/>
          <w:right w:val="nil"/>
          <w:between w:val="nil"/>
        </w:pBdr>
        <w:rPr>
          <w:rFonts w:ascii="BiauKai" w:eastAsia="BiauKai" w:hAnsi="BiauKai" w:cs="BiauKai"/>
          <w:b/>
          <w:color w:val="000000"/>
          <w:sz w:val="32"/>
          <w:szCs w:val="32"/>
        </w:rPr>
      </w:pPr>
    </w:p>
    <w:p w:rsidR="00353D35" w:rsidRDefault="00353D35">
      <w:pPr>
        <w:rPr>
          <w:rFonts w:hint="eastAsia"/>
        </w:rPr>
      </w:pPr>
      <w:r>
        <w:rPr>
          <w:rFonts w:hint="eastAsia"/>
        </w:rPr>
        <w:br w:type="page"/>
      </w:r>
    </w:p>
    <w:p w:rsidR="007E387B" w:rsidRDefault="00B66DE8">
      <w:pPr>
        <w:spacing w:after="721"/>
        <w:ind w:left="27" w:right="91"/>
      </w:pPr>
      <w:r>
        <w:lastRenderedPageBreak/>
        <w:t>附件三</w:t>
      </w:r>
      <w:r>
        <w:t>-</w:t>
      </w:r>
      <w:r>
        <w:t>學習單</w:t>
      </w:r>
      <w:r>
        <w:t>III</w:t>
      </w:r>
    </w:p>
    <w:p w:rsidR="007E387B" w:rsidRDefault="00B66DE8">
      <w:pPr>
        <w:spacing w:after="721"/>
        <w:ind w:left="27" w:right="91"/>
        <w:jc w:val="center"/>
        <w:rPr>
          <w:rFonts w:ascii="BiauKai" w:eastAsia="BiauKai" w:hAnsi="BiauKai" w:cs="BiauKai"/>
          <w:sz w:val="28"/>
          <w:szCs w:val="28"/>
        </w:rPr>
      </w:pPr>
      <w:r>
        <w:rPr>
          <w:rFonts w:ascii="BiauKai" w:eastAsia="BiauKai" w:hAnsi="BiauKai" w:cs="BiauKai"/>
          <w:sz w:val="28"/>
          <w:szCs w:val="28"/>
        </w:rPr>
        <w:t>第</w:t>
      </w:r>
      <w:r>
        <w:rPr>
          <w:rFonts w:ascii="BiauKai" w:eastAsia="BiauKai" w:hAnsi="BiauKai" w:cs="BiauKai"/>
          <w:sz w:val="28"/>
          <w:szCs w:val="28"/>
        </w:rPr>
        <w:t xml:space="preserve">    </w:t>
      </w:r>
      <w:r>
        <w:rPr>
          <w:rFonts w:ascii="BiauKai" w:eastAsia="BiauKai" w:hAnsi="BiauKai" w:cs="BiauKai"/>
          <w:sz w:val="28"/>
          <w:szCs w:val="28"/>
        </w:rPr>
        <w:t>組</w:t>
      </w:r>
      <w:r>
        <w:rPr>
          <w:rFonts w:ascii="BiauKai" w:eastAsia="BiauKai" w:hAnsi="BiauKai" w:cs="BiauKai"/>
          <w:sz w:val="28"/>
          <w:szCs w:val="28"/>
        </w:rPr>
        <w:t xml:space="preserve">   </w:t>
      </w:r>
      <w:r>
        <w:rPr>
          <w:rFonts w:ascii="BiauKai" w:eastAsia="BiauKai" w:hAnsi="BiauKai" w:cs="BiauKai"/>
          <w:sz w:val="28"/>
          <w:szCs w:val="28"/>
        </w:rPr>
        <w:t>小組成員</w:t>
      </w:r>
      <w:r>
        <w:rPr>
          <w:rFonts w:ascii="BiauKai" w:eastAsia="BiauKai" w:hAnsi="BiauKai" w:cs="BiauKai"/>
          <w:sz w:val="28"/>
          <w:szCs w:val="28"/>
        </w:rPr>
        <w:t>:</w:t>
      </w:r>
    </w:p>
    <w:p w:rsidR="007E387B" w:rsidRDefault="007E387B">
      <w:pPr>
        <w:pBdr>
          <w:top w:val="nil"/>
          <w:left w:val="nil"/>
          <w:bottom w:val="nil"/>
          <w:right w:val="nil"/>
          <w:between w:val="nil"/>
        </w:pBdr>
        <w:ind w:left="840" w:hanging="480"/>
        <w:rPr>
          <w:rFonts w:ascii="BiauKai" w:eastAsia="BiauKai" w:hAnsi="BiauKai" w:cs="BiauKai"/>
          <w:color w:val="000000"/>
        </w:rPr>
      </w:pPr>
    </w:p>
    <w:p w:rsidR="007E387B" w:rsidRDefault="00B66DE8">
      <w:pPr>
        <w:numPr>
          <w:ilvl w:val="0"/>
          <w:numId w:val="2"/>
        </w:numPr>
        <w:pBdr>
          <w:top w:val="nil"/>
          <w:left w:val="nil"/>
          <w:bottom w:val="nil"/>
          <w:right w:val="nil"/>
          <w:between w:val="nil"/>
        </w:pBdr>
        <w:rPr>
          <w:rFonts w:ascii="BiauKai" w:eastAsia="BiauKai" w:hAnsi="BiauKai" w:cs="BiauKai"/>
          <w:color w:val="000000"/>
        </w:rPr>
      </w:pPr>
      <w:r>
        <w:rPr>
          <w:rFonts w:ascii="BiauKai" w:eastAsia="BiauKai" w:hAnsi="BiauKai" w:cs="BiauKai"/>
          <w:color w:val="000000"/>
        </w:rPr>
        <w:t>生活中如何減少垃圾流入海洋呢</w:t>
      </w:r>
      <w:r>
        <w:rPr>
          <w:rFonts w:ascii="BiauKai" w:eastAsia="BiauKai" w:hAnsi="BiauKai" w:cs="BiauKai"/>
          <w:color w:val="000000"/>
        </w:rPr>
        <w:t>?</w:t>
      </w:r>
    </w:p>
    <w:p w:rsidR="007E387B" w:rsidRDefault="007E387B">
      <w:pPr>
        <w:rPr>
          <w:rFonts w:ascii="BiauKai" w:eastAsia="BiauKai" w:hAnsi="BiauKai" w:cs="BiauKai"/>
        </w:rPr>
      </w:pPr>
    </w:p>
    <w:p w:rsidR="007E387B" w:rsidRDefault="007E387B">
      <w:pPr>
        <w:rPr>
          <w:rFonts w:ascii="BiauKai" w:eastAsia="BiauKai" w:hAnsi="BiauKai" w:cs="BiauKai"/>
        </w:rPr>
      </w:pPr>
    </w:p>
    <w:p w:rsidR="007E387B" w:rsidRDefault="007E387B">
      <w:pPr>
        <w:rPr>
          <w:rFonts w:ascii="BiauKai" w:eastAsia="BiauKai" w:hAnsi="BiauKai" w:cs="BiauKai"/>
        </w:rPr>
      </w:pPr>
    </w:p>
    <w:p w:rsidR="007E387B" w:rsidRDefault="007E387B">
      <w:pPr>
        <w:rPr>
          <w:rFonts w:ascii="BiauKai" w:eastAsia="BiauKai" w:hAnsi="BiauKai" w:cs="BiauKai"/>
        </w:rPr>
      </w:pPr>
    </w:p>
    <w:p w:rsidR="007E387B" w:rsidRDefault="007E387B">
      <w:pPr>
        <w:rPr>
          <w:rFonts w:ascii="BiauKai" w:eastAsia="BiauKai" w:hAnsi="BiauKai" w:cs="BiauKai"/>
        </w:rPr>
      </w:pPr>
    </w:p>
    <w:p w:rsidR="007E387B" w:rsidRDefault="007E387B">
      <w:pPr>
        <w:rPr>
          <w:rFonts w:ascii="BiauKai" w:eastAsia="BiauKai" w:hAnsi="BiauKai" w:cs="BiauKai"/>
        </w:rPr>
      </w:pPr>
    </w:p>
    <w:p w:rsidR="007E387B" w:rsidRDefault="007E387B">
      <w:pPr>
        <w:rPr>
          <w:rFonts w:ascii="BiauKai" w:eastAsia="BiauKai" w:hAnsi="BiauKai" w:cs="BiauKai"/>
        </w:rPr>
      </w:pPr>
    </w:p>
    <w:p w:rsidR="007E387B" w:rsidRDefault="007E387B">
      <w:pPr>
        <w:pBdr>
          <w:top w:val="nil"/>
          <w:left w:val="nil"/>
          <w:bottom w:val="nil"/>
          <w:right w:val="nil"/>
          <w:between w:val="nil"/>
        </w:pBdr>
        <w:ind w:left="840" w:hanging="480"/>
        <w:rPr>
          <w:rFonts w:ascii="BiauKai" w:eastAsia="BiauKai" w:hAnsi="BiauKai" w:cs="BiauKai"/>
          <w:color w:val="000000"/>
        </w:rPr>
      </w:pPr>
    </w:p>
    <w:p w:rsidR="007E387B" w:rsidRDefault="007E387B">
      <w:pPr>
        <w:pBdr>
          <w:top w:val="nil"/>
          <w:left w:val="nil"/>
          <w:bottom w:val="nil"/>
          <w:right w:val="nil"/>
          <w:between w:val="nil"/>
        </w:pBdr>
        <w:ind w:left="480" w:hanging="480"/>
        <w:rPr>
          <w:rFonts w:ascii="BiauKai" w:eastAsia="BiauKai" w:hAnsi="BiauKai" w:cs="BiauKai"/>
          <w:color w:val="333333"/>
        </w:rPr>
      </w:pPr>
    </w:p>
    <w:p w:rsidR="007E387B" w:rsidRDefault="007E387B">
      <w:pPr>
        <w:pBdr>
          <w:top w:val="nil"/>
          <w:left w:val="nil"/>
          <w:bottom w:val="nil"/>
          <w:right w:val="nil"/>
          <w:between w:val="nil"/>
        </w:pBdr>
        <w:ind w:left="480" w:hanging="480"/>
        <w:rPr>
          <w:rFonts w:ascii="BiauKai" w:eastAsia="BiauKai" w:hAnsi="BiauKai" w:cs="BiauKai"/>
          <w:color w:val="333333"/>
        </w:rPr>
      </w:pPr>
    </w:p>
    <w:p w:rsidR="007E387B" w:rsidRDefault="00B66DE8">
      <w:pPr>
        <w:numPr>
          <w:ilvl w:val="0"/>
          <w:numId w:val="2"/>
        </w:numPr>
        <w:pBdr>
          <w:top w:val="nil"/>
          <w:left w:val="nil"/>
          <w:bottom w:val="nil"/>
          <w:right w:val="nil"/>
          <w:between w:val="nil"/>
        </w:pBdr>
        <w:rPr>
          <w:rFonts w:ascii="BiauKai" w:eastAsia="BiauKai" w:hAnsi="BiauKai" w:cs="BiauKai"/>
          <w:color w:val="333333"/>
        </w:rPr>
      </w:pPr>
      <w:r>
        <w:rPr>
          <w:rFonts w:ascii="BiauKai" w:eastAsia="BiauKai" w:hAnsi="BiauKai" w:cs="BiauKai"/>
          <w:color w:val="333333"/>
        </w:rPr>
        <w:t>已經漂流到海洋的廢棄物，想想是否能有更好的方式可以回收或再利用呢</w:t>
      </w:r>
      <w:r>
        <w:rPr>
          <w:rFonts w:ascii="BiauKai" w:eastAsia="BiauKai" w:hAnsi="BiauKai" w:cs="BiauKai"/>
          <w:color w:val="333333"/>
        </w:rPr>
        <w:t>?</w:t>
      </w:r>
    </w:p>
    <w:p w:rsidR="007E387B" w:rsidRDefault="00B66DE8">
      <w:pPr>
        <w:pBdr>
          <w:top w:val="nil"/>
          <w:left w:val="nil"/>
          <w:bottom w:val="nil"/>
          <w:right w:val="nil"/>
          <w:between w:val="nil"/>
        </w:pBdr>
        <w:ind w:left="840" w:hanging="480"/>
        <w:rPr>
          <w:rFonts w:ascii="BiauKai" w:eastAsia="BiauKai" w:hAnsi="BiauKai" w:cs="BiauKai"/>
          <w:color w:val="333333"/>
        </w:rPr>
      </w:pPr>
      <w:r>
        <w:rPr>
          <w:rFonts w:ascii="BiauKai" w:eastAsia="BiauKai" w:hAnsi="BiauKai" w:cs="BiauKai"/>
          <w:color w:val="333333"/>
        </w:rPr>
        <w:t>(EX:</w:t>
      </w:r>
      <w:r>
        <w:rPr>
          <w:rFonts w:ascii="BiauKai" w:eastAsia="BiauKai" w:hAnsi="BiauKai" w:cs="BiauKai"/>
          <w:color w:val="333333"/>
        </w:rPr>
        <w:t>淨灘、研發回收系統</w:t>
      </w:r>
      <w:r>
        <w:rPr>
          <w:rFonts w:ascii="BiauKai" w:eastAsia="BiauKai" w:hAnsi="BiauKai" w:cs="BiauKai"/>
          <w:color w:val="333333"/>
        </w:rPr>
        <w:t>……)</w:t>
      </w:r>
    </w:p>
    <w:p w:rsidR="007E387B" w:rsidRDefault="00B66DE8">
      <w:pPr>
        <w:pBdr>
          <w:top w:val="nil"/>
          <w:left w:val="nil"/>
          <w:bottom w:val="nil"/>
          <w:right w:val="nil"/>
          <w:between w:val="nil"/>
        </w:pBdr>
        <w:jc w:val="center"/>
        <w:rPr>
          <w:rFonts w:ascii="BiauKai" w:eastAsia="BiauKai" w:hAnsi="BiauKai" w:cs="BiauKai"/>
          <w:b/>
          <w:color w:val="000000"/>
          <w:sz w:val="32"/>
          <w:szCs w:val="32"/>
        </w:rPr>
      </w:pPr>
      <w:r>
        <w:rPr>
          <w:noProof/>
          <w:color w:val="000000"/>
        </w:rPr>
        <w:drawing>
          <wp:inline distT="0" distB="0" distL="0" distR="0">
            <wp:extent cx="2505470" cy="992552"/>
            <wp:effectExtent l="0" t="0" r="0" b="0"/>
            <wp:docPr id="23" name="image10.jpg" descr="https://ws.kinmen.gov.tw/001/Upload/302/relfile/13367/623844/1060419c3.jpg"/>
            <wp:cNvGraphicFramePr/>
            <a:graphic xmlns:a="http://schemas.openxmlformats.org/drawingml/2006/main">
              <a:graphicData uri="http://schemas.openxmlformats.org/drawingml/2006/picture">
                <pic:pic xmlns:pic="http://schemas.openxmlformats.org/drawingml/2006/picture">
                  <pic:nvPicPr>
                    <pic:cNvPr id="0" name="image10.jpg" descr="https://ws.kinmen.gov.tw/001/Upload/302/relfile/13367/623844/1060419c3.jpg"/>
                    <pic:cNvPicPr preferRelativeResize="0"/>
                  </pic:nvPicPr>
                  <pic:blipFill>
                    <a:blip r:embed="rId12"/>
                    <a:srcRect/>
                    <a:stretch>
                      <a:fillRect/>
                    </a:stretch>
                  </pic:blipFill>
                  <pic:spPr>
                    <a:xfrm>
                      <a:off x="0" y="0"/>
                      <a:ext cx="2505470" cy="992552"/>
                    </a:xfrm>
                    <a:prstGeom prst="rect">
                      <a:avLst/>
                    </a:prstGeom>
                    <a:ln/>
                  </pic:spPr>
                </pic:pic>
              </a:graphicData>
            </a:graphic>
          </wp:inline>
        </w:drawing>
      </w:r>
      <w:r>
        <w:rPr>
          <w:noProof/>
          <w:color w:val="000000"/>
        </w:rPr>
        <w:drawing>
          <wp:inline distT="0" distB="0" distL="0" distR="0">
            <wp:extent cx="1734656" cy="1190423"/>
            <wp:effectExtent l="0" t="0" r="0" b="0"/>
            <wp:docPr id="24" name="image23.jpg" descr="Sea Bin"/>
            <wp:cNvGraphicFramePr/>
            <a:graphic xmlns:a="http://schemas.openxmlformats.org/drawingml/2006/main">
              <a:graphicData uri="http://schemas.openxmlformats.org/drawingml/2006/picture">
                <pic:pic xmlns:pic="http://schemas.openxmlformats.org/drawingml/2006/picture">
                  <pic:nvPicPr>
                    <pic:cNvPr id="0" name="image23.jpg" descr="Sea Bin"/>
                    <pic:cNvPicPr preferRelativeResize="0"/>
                  </pic:nvPicPr>
                  <pic:blipFill>
                    <a:blip r:embed="rId37"/>
                    <a:srcRect/>
                    <a:stretch>
                      <a:fillRect/>
                    </a:stretch>
                  </pic:blipFill>
                  <pic:spPr>
                    <a:xfrm>
                      <a:off x="0" y="0"/>
                      <a:ext cx="1734656" cy="1190423"/>
                    </a:xfrm>
                    <a:prstGeom prst="rect">
                      <a:avLst/>
                    </a:prstGeom>
                    <a:ln/>
                  </pic:spPr>
                </pic:pic>
              </a:graphicData>
            </a:graphic>
          </wp:inline>
        </w:drawing>
      </w:r>
      <w:r>
        <w:rPr>
          <w:noProof/>
          <w:color w:val="000000"/>
        </w:rPr>
        <w:drawing>
          <wp:inline distT="0" distB="0" distL="0" distR="0">
            <wp:extent cx="2174259" cy="1216980"/>
            <wp:effectExtent l="0" t="0" r="0" b="0"/>
            <wp:docPr id="25" name="image24.jpg" descr="https://img.technews.tw/wp-content/uploads/2019/10/09122728/TheOceanCleanup_October2nd_Press_Briefing_System001B-1-1920x1279-e1570595284288.jpg"/>
            <wp:cNvGraphicFramePr/>
            <a:graphic xmlns:a="http://schemas.openxmlformats.org/drawingml/2006/main">
              <a:graphicData uri="http://schemas.openxmlformats.org/drawingml/2006/picture">
                <pic:pic xmlns:pic="http://schemas.openxmlformats.org/drawingml/2006/picture">
                  <pic:nvPicPr>
                    <pic:cNvPr id="0" name="image24.jpg" descr="https://img.technews.tw/wp-content/uploads/2019/10/09122728/TheOceanCleanup_October2nd_Press_Briefing_System001B-1-1920x1279-e1570595284288.jpg"/>
                    <pic:cNvPicPr preferRelativeResize="0"/>
                  </pic:nvPicPr>
                  <pic:blipFill>
                    <a:blip r:embed="rId38"/>
                    <a:srcRect/>
                    <a:stretch>
                      <a:fillRect/>
                    </a:stretch>
                  </pic:blipFill>
                  <pic:spPr>
                    <a:xfrm>
                      <a:off x="0" y="0"/>
                      <a:ext cx="2174259" cy="1216980"/>
                    </a:xfrm>
                    <a:prstGeom prst="rect">
                      <a:avLst/>
                    </a:prstGeom>
                    <a:ln/>
                  </pic:spPr>
                </pic:pic>
              </a:graphicData>
            </a:graphic>
          </wp:inline>
        </w:drawing>
      </w:r>
    </w:p>
    <w:p w:rsidR="007E387B" w:rsidRDefault="007E387B">
      <w:pPr>
        <w:pBdr>
          <w:top w:val="nil"/>
          <w:left w:val="nil"/>
          <w:bottom w:val="nil"/>
          <w:right w:val="nil"/>
          <w:between w:val="nil"/>
        </w:pBdr>
        <w:rPr>
          <w:rFonts w:ascii="BiauKai" w:eastAsia="BiauKai" w:hAnsi="BiauKai" w:cs="BiauKai"/>
          <w:b/>
          <w:color w:val="000000"/>
          <w:sz w:val="32"/>
          <w:szCs w:val="32"/>
        </w:rPr>
      </w:pPr>
    </w:p>
    <w:p w:rsidR="00353D35" w:rsidRDefault="00353D35">
      <w:pPr>
        <w:rPr>
          <w:rFonts w:hint="eastAsia"/>
        </w:rPr>
      </w:pPr>
      <w:r>
        <w:rPr>
          <w:rFonts w:hint="eastAsia"/>
        </w:rPr>
        <w:br w:type="page"/>
      </w:r>
    </w:p>
    <w:p w:rsidR="00353D35" w:rsidRDefault="00353D35" w:rsidP="00353D35">
      <w:pPr>
        <w:rPr>
          <w:rFonts w:ascii="BiauKai" w:eastAsia="BiauKai" w:hAnsi="BiauKai" w:cs="BiauKai"/>
        </w:rPr>
      </w:pPr>
      <w:r>
        <w:lastRenderedPageBreak/>
        <w:t>附件四</w:t>
      </w:r>
      <w:r>
        <w:t xml:space="preserve"> </w:t>
      </w:r>
      <w:r>
        <w:t>補充資料</w:t>
      </w:r>
    </w:p>
    <w:p w:rsidR="007E387B" w:rsidRDefault="007E387B">
      <w:pPr>
        <w:pBdr>
          <w:top w:val="nil"/>
          <w:left w:val="nil"/>
          <w:bottom w:val="nil"/>
          <w:right w:val="nil"/>
          <w:between w:val="nil"/>
        </w:pBdr>
        <w:rPr>
          <w:rFonts w:ascii="BiauKai" w:eastAsia="BiauKai" w:hAnsi="BiauKai" w:cs="BiauKai"/>
          <w:b/>
          <w:color w:val="000000"/>
          <w:sz w:val="32"/>
          <w:szCs w:val="32"/>
        </w:rPr>
      </w:pPr>
    </w:p>
    <w:tbl>
      <w:tblPr>
        <w:tblStyle w:val="a7"/>
        <w:tblW w:w="98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9"/>
        <w:gridCol w:w="3488"/>
        <w:gridCol w:w="2837"/>
      </w:tblGrid>
      <w:tr w:rsidR="007E387B">
        <w:tc>
          <w:tcPr>
            <w:tcW w:w="3529" w:type="dxa"/>
            <w:tcBorders>
              <w:top w:val="single" w:sz="4" w:space="0" w:color="000000"/>
              <w:left w:val="single" w:sz="4" w:space="0" w:color="000000"/>
              <w:bottom w:val="single" w:sz="4" w:space="0" w:color="000000"/>
              <w:right w:val="single" w:sz="4" w:space="0" w:color="000000"/>
            </w:tcBorders>
          </w:tcPr>
          <w:p w:rsidR="007E387B" w:rsidRDefault="00B66DE8">
            <w:pPr>
              <w:rPr>
                <w:rFonts w:ascii="BiauKai" w:eastAsia="BiauKai" w:hAnsi="BiauKai" w:cs="BiauKai"/>
              </w:rPr>
            </w:pPr>
            <w:r>
              <w:rPr>
                <w:rFonts w:ascii="BiauKai" w:eastAsia="BiauKai" w:hAnsi="BiauKai" w:cs="BiauKai"/>
                <w:noProof/>
              </w:rPr>
              <w:drawing>
                <wp:inline distT="0" distB="0" distL="0" distR="0">
                  <wp:extent cx="2028825" cy="1619250"/>
                  <wp:effectExtent l="0" t="0" r="0" b="0"/>
                  <wp:docPr id="1" name="image19.jpg" descr="http://mohlih.tw/USER/Userfile/file/ff100108034957752982.jpg"/>
                  <wp:cNvGraphicFramePr/>
                  <a:graphic xmlns:a="http://schemas.openxmlformats.org/drawingml/2006/main">
                    <a:graphicData uri="http://schemas.openxmlformats.org/drawingml/2006/picture">
                      <pic:pic xmlns:pic="http://schemas.openxmlformats.org/drawingml/2006/picture">
                        <pic:nvPicPr>
                          <pic:cNvPr id="0" name="image19.jpg" descr="http://mohlih.tw/USER/Userfile/file/ff100108034957752982.jpg"/>
                          <pic:cNvPicPr preferRelativeResize="0"/>
                        </pic:nvPicPr>
                        <pic:blipFill>
                          <a:blip r:embed="rId39"/>
                          <a:srcRect/>
                          <a:stretch>
                            <a:fillRect/>
                          </a:stretch>
                        </pic:blipFill>
                        <pic:spPr>
                          <a:xfrm>
                            <a:off x="0" y="0"/>
                            <a:ext cx="2028825" cy="1619250"/>
                          </a:xfrm>
                          <a:prstGeom prst="rect">
                            <a:avLst/>
                          </a:prstGeom>
                          <a:ln/>
                        </pic:spPr>
                      </pic:pic>
                    </a:graphicData>
                  </a:graphic>
                </wp:inline>
              </w:drawing>
            </w:r>
          </w:p>
        </w:tc>
        <w:tc>
          <w:tcPr>
            <w:tcW w:w="3488" w:type="dxa"/>
            <w:tcBorders>
              <w:top w:val="single" w:sz="4" w:space="0" w:color="000000"/>
              <w:left w:val="single" w:sz="4" w:space="0" w:color="000000"/>
              <w:bottom w:val="single" w:sz="4" w:space="0" w:color="000000"/>
              <w:right w:val="single" w:sz="4" w:space="0" w:color="000000"/>
            </w:tcBorders>
          </w:tcPr>
          <w:p w:rsidR="007E387B" w:rsidRDefault="00B66DE8">
            <w:pPr>
              <w:rPr>
                <w:rFonts w:ascii="BiauKai" w:eastAsia="BiauKai" w:hAnsi="BiauKai" w:cs="BiauKai"/>
              </w:rPr>
            </w:pPr>
            <w:r>
              <w:rPr>
                <w:rFonts w:ascii="BiauKai" w:eastAsia="BiauKai" w:hAnsi="BiauKai" w:cs="BiauKai"/>
                <w:noProof/>
              </w:rPr>
              <w:drawing>
                <wp:inline distT="0" distB="0" distL="0" distR="0">
                  <wp:extent cx="2686050" cy="1619250"/>
                  <wp:effectExtent l="0" t="0" r="0" b="0"/>
                  <wp:docPr id="2" name="image14.jpg" descr="http://mohlih.tw/USER/Userfile/file/ff100126140736796652.jpg"/>
                  <wp:cNvGraphicFramePr/>
                  <a:graphic xmlns:a="http://schemas.openxmlformats.org/drawingml/2006/main">
                    <a:graphicData uri="http://schemas.openxmlformats.org/drawingml/2006/picture">
                      <pic:pic xmlns:pic="http://schemas.openxmlformats.org/drawingml/2006/picture">
                        <pic:nvPicPr>
                          <pic:cNvPr id="0" name="image14.jpg" descr="http://mohlih.tw/USER/Userfile/file/ff100126140736796652.jpg"/>
                          <pic:cNvPicPr preferRelativeResize="0"/>
                        </pic:nvPicPr>
                        <pic:blipFill>
                          <a:blip r:embed="rId40"/>
                          <a:srcRect/>
                          <a:stretch>
                            <a:fillRect/>
                          </a:stretch>
                        </pic:blipFill>
                        <pic:spPr>
                          <a:xfrm>
                            <a:off x="0" y="0"/>
                            <a:ext cx="2686050" cy="1619250"/>
                          </a:xfrm>
                          <a:prstGeom prst="rect">
                            <a:avLst/>
                          </a:prstGeom>
                          <a:ln/>
                        </pic:spPr>
                      </pic:pic>
                    </a:graphicData>
                  </a:graphic>
                </wp:inline>
              </w:drawing>
            </w:r>
          </w:p>
        </w:tc>
        <w:tc>
          <w:tcPr>
            <w:tcW w:w="2837" w:type="dxa"/>
            <w:tcBorders>
              <w:top w:val="single" w:sz="4" w:space="0" w:color="000000"/>
              <w:left w:val="single" w:sz="4" w:space="0" w:color="000000"/>
              <w:bottom w:val="single" w:sz="4" w:space="0" w:color="000000"/>
              <w:right w:val="single" w:sz="4" w:space="0" w:color="000000"/>
            </w:tcBorders>
          </w:tcPr>
          <w:p w:rsidR="007E387B" w:rsidRDefault="00B66DE8">
            <w:pPr>
              <w:rPr>
                <w:rFonts w:ascii="BiauKai" w:eastAsia="BiauKai" w:hAnsi="BiauKai" w:cs="BiauKai"/>
              </w:rPr>
            </w:pPr>
            <w:r>
              <w:rPr>
                <w:rFonts w:ascii="BiauKai" w:eastAsia="BiauKai" w:hAnsi="BiauKai" w:cs="BiauKai"/>
                <w:noProof/>
              </w:rPr>
              <w:drawing>
                <wp:inline distT="0" distB="0" distL="0" distR="0">
                  <wp:extent cx="2000250" cy="1590675"/>
                  <wp:effectExtent l="0" t="0" r="0" b="0"/>
                  <wp:docPr id="3" name="image17.jpg" descr="http://mohlih.tw/USER/Userfile/file/ff100108034957158693.jpg"/>
                  <wp:cNvGraphicFramePr/>
                  <a:graphic xmlns:a="http://schemas.openxmlformats.org/drawingml/2006/main">
                    <a:graphicData uri="http://schemas.openxmlformats.org/drawingml/2006/picture">
                      <pic:pic xmlns:pic="http://schemas.openxmlformats.org/drawingml/2006/picture">
                        <pic:nvPicPr>
                          <pic:cNvPr id="0" name="image17.jpg" descr="http://mohlih.tw/USER/Userfile/file/ff100108034957158693.jpg"/>
                          <pic:cNvPicPr preferRelativeResize="0"/>
                        </pic:nvPicPr>
                        <pic:blipFill>
                          <a:blip r:embed="rId41"/>
                          <a:srcRect/>
                          <a:stretch>
                            <a:fillRect/>
                          </a:stretch>
                        </pic:blipFill>
                        <pic:spPr>
                          <a:xfrm>
                            <a:off x="0" y="0"/>
                            <a:ext cx="2000250" cy="1590675"/>
                          </a:xfrm>
                          <a:prstGeom prst="rect">
                            <a:avLst/>
                          </a:prstGeom>
                          <a:ln/>
                        </pic:spPr>
                      </pic:pic>
                    </a:graphicData>
                  </a:graphic>
                </wp:inline>
              </w:drawing>
            </w:r>
          </w:p>
        </w:tc>
      </w:tr>
      <w:tr w:rsidR="007E387B">
        <w:tc>
          <w:tcPr>
            <w:tcW w:w="3529" w:type="dxa"/>
            <w:tcBorders>
              <w:top w:val="single" w:sz="4" w:space="0" w:color="000000"/>
              <w:left w:val="single" w:sz="4" w:space="0" w:color="000000"/>
              <w:bottom w:val="single" w:sz="4" w:space="0" w:color="000000"/>
              <w:right w:val="single" w:sz="4" w:space="0" w:color="000000"/>
            </w:tcBorders>
          </w:tcPr>
          <w:p w:rsidR="007E387B" w:rsidRDefault="00B66DE8">
            <w:pPr>
              <w:jc w:val="center"/>
              <w:rPr>
                <w:rFonts w:ascii="BiauKai" w:eastAsia="BiauKai" w:hAnsi="BiauKai" w:cs="BiauKai"/>
              </w:rPr>
            </w:pPr>
            <w:hyperlink r:id="rId42">
              <w:r>
                <w:rPr>
                  <w:color w:val="0000FF"/>
                  <w:u w:val="single"/>
                </w:rPr>
                <w:t>永久式攔污索</w:t>
              </w:r>
              <w:r>
                <w:rPr>
                  <w:color w:val="0000FF"/>
                  <w:u w:val="single"/>
                </w:rPr>
                <w:t>(</w:t>
              </w:r>
              <w:r>
                <w:rPr>
                  <w:color w:val="0000FF"/>
                  <w:u w:val="single"/>
                </w:rPr>
                <w:t>攔木索</w:t>
              </w:r>
              <w:r>
                <w:rPr>
                  <w:color w:val="0000FF"/>
                  <w:u w:val="single"/>
                </w:rPr>
                <w:t>)</w:t>
              </w:r>
            </w:hyperlink>
          </w:p>
        </w:tc>
        <w:tc>
          <w:tcPr>
            <w:tcW w:w="3488" w:type="dxa"/>
            <w:tcBorders>
              <w:top w:val="single" w:sz="4" w:space="0" w:color="000000"/>
              <w:left w:val="single" w:sz="4" w:space="0" w:color="000000"/>
              <w:bottom w:val="single" w:sz="4" w:space="0" w:color="000000"/>
              <w:right w:val="single" w:sz="4" w:space="0" w:color="000000"/>
            </w:tcBorders>
          </w:tcPr>
          <w:p w:rsidR="007E387B" w:rsidRDefault="00B66DE8">
            <w:pPr>
              <w:jc w:val="center"/>
              <w:rPr>
                <w:rFonts w:ascii="BiauKai" w:eastAsia="BiauKai" w:hAnsi="BiauKai" w:cs="BiauKai"/>
              </w:rPr>
            </w:pPr>
            <w:r>
              <w:rPr>
                <w:rFonts w:ascii="BiauKai" w:eastAsia="BiauKai" w:hAnsi="BiauKai" w:cs="BiauKai"/>
              </w:rPr>
              <w:t>扁平型填充式攔油索</w:t>
            </w:r>
          </w:p>
        </w:tc>
        <w:tc>
          <w:tcPr>
            <w:tcW w:w="2837" w:type="dxa"/>
            <w:tcBorders>
              <w:top w:val="single" w:sz="4" w:space="0" w:color="000000"/>
              <w:left w:val="single" w:sz="4" w:space="0" w:color="000000"/>
              <w:bottom w:val="single" w:sz="4" w:space="0" w:color="000000"/>
              <w:right w:val="single" w:sz="4" w:space="0" w:color="000000"/>
            </w:tcBorders>
          </w:tcPr>
          <w:p w:rsidR="007E387B" w:rsidRDefault="00B66DE8">
            <w:pPr>
              <w:jc w:val="center"/>
              <w:rPr>
                <w:rFonts w:ascii="BiauKai" w:eastAsia="BiauKai" w:hAnsi="BiauKai" w:cs="BiauKai"/>
              </w:rPr>
            </w:pPr>
            <w:r>
              <w:rPr>
                <w:rFonts w:ascii="BiauKai" w:eastAsia="BiauKai" w:hAnsi="BiauKai" w:cs="BiauKai"/>
                <w:color w:val="000000"/>
                <w:highlight w:val="white"/>
              </w:rPr>
              <w:t>充氣式攔油索</w:t>
            </w:r>
          </w:p>
        </w:tc>
      </w:tr>
      <w:tr w:rsidR="007E387B">
        <w:tc>
          <w:tcPr>
            <w:tcW w:w="3529" w:type="dxa"/>
            <w:tcBorders>
              <w:top w:val="single" w:sz="4" w:space="0" w:color="000000"/>
              <w:left w:val="single" w:sz="4" w:space="0" w:color="000000"/>
              <w:bottom w:val="single" w:sz="4" w:space="0" w:color="000000"/>
              <w:right w:val="single" w:sz="4" w:space="0" w:color="000000"/>
            </w:tcBorders>
          </w:tcPr>
          <w:p w:rsidR="007E387B" w:rsidRDefault="00B66DE8">
            <w:pPr>
              <w:pStyle w:val="4"/>
              <w:shd w:val="clear" w:color="auto" w:fill="FFFFFF"/>
              <w:outlineLvl w:val="3"/>
              <w:rPr>
                <w:rFonts w:ascii="BiauKai" w:eastAsia="BiauKai" w:hAnsi="BiauKai" w:cs="BiauKai"/>
                <w:sz w:val="24"/>
                <w:szCs w:val="24"/>
              </w:rPr>
            </w:pPr>
            <w:r>
              <w:rPr>
                <w:rFonts w:ascii="BiauKai" w:eastAsia="BiauKai" w:hAnsi="BiauKai" w:cs="BiauKai"/>
                <w:noProof/>
                <w:sz w:val="24"/>
                <w:szCs w:val="24"/>
              </w:rPr>
              <w:drawing>
                <wp:inline distT="0" distB="0" distL="0" distR="0">
                  <wp:extent cx="2390775" cy="1400175"/>
                  <wp:effectExtent l="0" t="0" r="0" b="0"/>
                  <wp:docPr id="4" name="image5.jpg" descr="http://mohlih.tw/USER/Userfile/file/ff100126123751937962.jpg"/>
                  <wp:cNvGraphicFramePr/>
                  <a:graphic xmlns:a="http://schemas.openxmlformats.org/drawingml/2006/main">
                    <a:graphicData uri="http://schemas.openxmlformats.org/drawingml/2006/picture">
                      <pic:pic xmlns:pic="http://schemas.openxmlformats.org/drawingml/2006/picture">
                        <pic:nvPicPr>
                          <pic:cNvPr id="0" name="image5.jpg" descr="http://mohlih.tw/USER/Userfile/file/ff100126123751937962.jpg"/>
                          <pic:cNvPicPr preferRelativeResize="0"/>
                        </pic:nvPicPr>
                        <pic:blipFill>
                          <a:blip r:embed="rId43"/>
                          <a:srcRect/>
                          <a:stretch>
                            <a:fillRect/>
                          </a:stretch>
                        </pic:blipFill>
                        <pic:spPr>
                          <a:xfrm>
                            <a:off x="0" y="0"/>
                            <a:ext cx="2390775" cy="1400175"/>
                          </a:xfrm>
                          <a:prstGeom prst="rect">
                            <a:avLst/>
                          </a:prstGeom>
                          <a:ln/>
                        </pic:spPr>
                      </pic:pic>
                    </a:graphicData>
                  </a:graphic>
                </wp:inline>
              </w:drawing>
            </w:r>
          </w:p>
        </w:tc>
        <w:tc>
          <w:tcPr>
            <w:tcW w:w="3488" w:type="dxa"/>
            <w:tcBorders>
              <w:top w:val="single" w:sz="4" w:space="0" w:color="000000"/>
              <w:left w:val="single" w:sz="4" w:space="0" w:color="000000"/>
              <w:bottom w:val="single" w:sz="4" w:space="0" w:color="000000"/>
              <w:right w:val="single" w:sz="4" w:space="0" w:color="000000"/>
            </w:tcBorders>
          </w:tcPr>
          <w:p w:rsidR="007E387B" w:rsidRDefault="00B66DE8">
            <w:pPr>
              <w:rPr>
                <w:rFonts w:ascii="BiauKai" w:eastAsia="BiauKai" w:hAnsi="BiauKai" w:cs="BiauKai"/>
                <w:color w:val="000000"/>
                <w:sz w:val="24"/>
                <w:szCs w:val="24"/>
                <w:highlight w:val="white"/>
              </w:rPr>
            </w:pPr>
            <w:r>
              <w:rPr>
                <w:rFonts w:ascii="BiauKai" w:eastAsia="BiauKai" w:hAnsi="BiauKai" w:cs="BiauKai"/>
                <w:noProof/>
              </w:rPr>
              <w:drawing>
                <wp:inline distT="0" distB="0" distL="0" distR="0">
                  <wp:extent cx="2085975" cy="1676400"/>
                  <wp:effectExtent l="0" t="0" r="0" b="0"/>
                  <wp:docPr id="5" name="image18.jpg" descr="http://mohlih.tw/USER/Userfile/file/ff100126140435484201.jpg"/>
                  <wp:cNvGraphicFramePr/>
                  <a:graphic xmlns:a="http://schemas.openxmlformats.org/drawingml/2006/main">
                    <a:graphicData uri="http://schemas.openxmlformats.org/drawingml/2006/picture">
                      <pic:pic xmlns:pic="http://schemas.openxmlformats.org/drawingml/2006/picture">
                        <pic:nvPicPr>
                          <pic:cNvPr id="0" name="image18.jpg" descr="http://mohlih.tw/USER/Userfile/file/ff100126140435484201.jpg"/>
                          <pic:cNvPicPr preferRelativeResize="0"/>
                        </pic:nvPicPr>
                        <pic:blipFill>
                          <a:blip r:embed="rId44"/>
                          <a:srcRect/>
                          <a:stretch>
                            <a:fillRect/>
                          </a:stretch>
                        </pic:blipFill>
                        <pic:spPr>
                          <a:xfrm>
                            <a:off x="0" y="0"/>
                            <a:ext cx="2085975" cy="1676400"/>
                          </a:xfrm>
                          <a:prstGeom prst="rect">
                            <a:avLst/>
                          </a:prstGeom>
                          <a:ln/>
                        </pic:spPr>
                      </pic:pic>
                    </a:graphicData>
                  </a:graphic>
                </wp:inline>
              </w:drawing>
            </w:r>
          </w:p>
        </w:tc>
        <w:tc>
          <w:tcPr>
            <w:tcW w:w="2837" w:type="dxa"/>
            <w:tcBorders>
              <w:top w:val="single" w:sz="4" w:space="0" w:color="000000"/>
              <w:left w:val="single" w:sz="4" w:space="0" w:color="000000"/>
              <w:bottom w:val="single" w:sz="4" w:space="0" w:color="000000"/>
              <w:right w:val="single" w:sz="4" w:space="0" w:color="000000"/>
            </w:tcBorders>
          </w:tcPr>
          <w:p w:rsidR="007E387B" w:rsidRDefault="007E387B">
            <w:pPr>
              <w:rPr>
                <w:rFonts w:ascii="BiauKai" w:eastAsia="BiauKai" w:hAnsi="BiauKai" w:cs="BiauKai"/>
                <w:color w:val="000000"/>
                <w:highlight w:val="white"/>
              </w:rPr>
            </w:pPr>
          </w:p>
        </w:tc>
      </w:tr>
      <w:tr w:rsidR="007E387B">
        <w:tc>
          <w:tcPr>
            <w:tcW w:w="3529" w:type="dxa"/>
            <w:tcBorders>
              <w:top w:val="single" w:sz="4" w:space="0" w:color="000000"/>
              <w:left w:val="single" w:sz="4" w:space="0" w:color="000000"/>
              <w:bottom w:val="single" w:sz="4" w:space="0" w:color="000000"/>
              <w:right w:val="single" w:sz="4" w:space="0" w:color="000000"/>
            </w:tcBorders>
          </w:tcPr>
          <w:p w:rsidR="007E387B" w:rsidRDefault="00B66DE8">
            <w:pPr>
              <w:jc w:val="center"/>
              <w:rPr>
                <w:rFonts w:ascii="BiauKai" w:eastAsia="BiauKai" w:hAnsi="BiauKai" w:cs="BiauKai"/>
              </w:rPr>
            </w:pPr>
            <w:r>
              <w:rPr>
                <w:rFonts w:ascii="BiauKai" w:eastAsia="BiauKai" w:hAnsi="BiauKai" w:cs="BiauKai"/>
              </w:rPr>
              <w:t>桶狀型永久式攔污索</w:t>
            </w:r>
            <w:r>
              <w:rPr>
                <w:rFonts w:ascii="BiauKai" w:eastAsia="BiauKai" w:hAnsi="BiauKai" w:cs="BiauKai"/>
              </w:rPr>
              <w:t>(</w:t>
            </w:r>
            <w:r>
              <w:rPr>
                <w:rFonts w:ascii="BiauKai" w:eastAsia="BiauKai" w:hAnsi="BiauKai" w:cs="BiauKai"/>
              </w:rPr>
              <w:t>攔木索</w:t>
            </w:r>
            <w:r>
              <w:rPr>
                <w:rFonts w:ascii="BiauKai" w:eastAsia="BiauKai" w:hAnsi="BiauKai" w:cs="BiauKai"/>
              </w:rPr>
              <w:t>)</w:t>
            </w:r>
          </w:p>
        </w:tc>
        <w:tc>
          <w:tcPr>
            <w:tcW w:w="3488" w:type="dxa"/>
            <w:tcBorders>
              <w:top w:val="single" w:sz="4" w:space="0" w:color="000000"/>
              <w:left w:val="single" w:sz="4" w:space="0" w:color="000000"/>
              <w:bottom w:val="single" w:sz="4" w:space="0" w:color="000000"/>
              <w:right w:val="single" w:sz="4" w:space="0" w:color="000000"/>
            </w:tcBorders>
          </w:tcPr>
          <w:p w:rsidR="007E387B" w:rsidRDefault="00B66DE8">
            <w:pPr>
              <w:jc w:val="center"/>
              <w:rPr>
                <w:rFonts w:ascii="BiauKai" w:eastAsia="BiauKai" w:hAnsi="BiauKai" w:cs="BiauKai"/>
              </w:rPr>
            </w:pPr>
            <w:r>
              <w:rPr>
                <w:rFonts w:ascii="BiauKai" w:eastAsia="BiauKai" w:hAnsi="BiauKai" w:cs="BiauKai"/>
              </w:rPr>
              <w:t>填充式攔油索</w:t>
            </w:r>
          </w:p>
        </w:tc>
        <w:tc>
          <w:tcPr>
            <w:tcW w:w="2837" w:type="dxa"/>
            <w:tcBorders>
              <w:top w:val="single" w:sz="4" w:space="0" w:color="000000"/>
              <w:left w:val="single" w:sz="4" w:space="0" w:color="000000"/>
              <w:bottom w:val="single" w:sz="4" w:space="0" w:color="000000"/>
              <w:right w:val="single" w:sz="4" w:space="0" w:color="000000"/>
            </w:tcBorders>
          </w:tcPr>
          <w:p w:rsidR="007E387B" w:rsidRDefault="007E387B">
            <w:pPr>
              <w:rPr>
                <w:rFonts w:ascii="BiauKai" w:eastAsia="BiauKai" w:hAnsi="BiauKai" w:cs="BiauKai"/>
                <w:color w:val="000000"/>
                <w:highlight w:val="white"/>
              </w:rPr>
            </w:pPr>
          </w:p>
        </w:tc>
      </w:tr>
    </w:tbl>
    <w:p w:rsidR="007E387B" w:rsidRDefault="007E387B">
      <w:pPr>
        <w:jc w:val="center"/>
        <w:rPr>
          <w:rFonts w:ascii="BiauKai" w:eastAsia="BiauKai" w:hAnsi="BiauKai" w:cs="BiauKai"/>
        </w:rPr>
      </w:pPr>
    </w:p>
    <w:p w:rsidR="007E387B" w:rsidRDefault="00B66DE8">
      <w:pPr>
        <w:jc w:val="center"/>
        <w:rPr>
          <w:rFonts w:ascii="BiauKai" w:eastAsia="BiauKai" w:hAnsi="BiauKai" w:cs="BiauKai"/>
        </w:rPr>
      </w:pPr>
      <w:r>
        <w:rPr>
          <w:rFonts w:ascii="BiauKai" w:eastAsia="BiauKai" w:hAnsi="BiauKai" w:cs="BiauKai"/>
        </w:rPr>
        <w:t>資料來源</w:t>
      </w:r>
      <w:r>
        <w:rPr>
          <w:rFonts w:ascii="BiauKai" w:eastAsia="BiauKai" w:hAnsi="BiauKai" w:cs="BiauKai"/>
        </w:rPr>
        <w:t>:</w:t>
      </w:r>
      <w:r>
        <w:rPr>
          <w:rFonts w:ascii="BiauKai" w:eastAsia="BiauKai" w:hAnsi="BiauKai" w:cs="BiauKai"/>
        </w:rPr>
        <w:t>默利有限公司網站</w:t>
      </w:r>
    </w:p>
    <w:p w:rsidR="007E387B" w:rsidRDefault="007E387B">
      <w:pPr>
        <w:pBdr>
          <w:top w:val="nil"/>
          <w:left w:val="nil"/>
          <w:bottom w:val="nil"/>
          <w:right w:val="nil"/>
          <w:between w:val="nil"/>
        </w:pBdr>
        <w:rPr>
          <w:rFonts w:ascii="BiauKai" w:eastAsia="BiauKai" w:hAnsi="BiauKai" w:cs="BiauKai"/>
          <w:b/>
          <w:color w:val="000000"/>
          <w:sz w:val="32"/>
          <w:szCs w:val="32"/>
        </w:rPr>
      </w:pPr>
    </w:p>
    <w:p w:rsidR="007E387B" w:rsidRDefault="007E387B">
      <w:pPr>
        <w:pBdr>
          <w:top w:val="nil"/>
          <w:left w:val="nil"/>
          <w:bottom w:val="nil"/>
          <w:right w:val="nil"/>
          <w:between w:val="nil"/>
        </w:pBdr>
        <w:rPr>
          <w:rFonts w:ascii="Times New Roman" w:eastAsia="Times New Roman" w:hAnsi="Times New Roman" w:cs="Times New Roman"/>
          <w:color w:val="000000"/>
        </w:rPr>
      </w:pPr>
    </w:p>
    <w:sectPr w:rsidR="007E387B">
      <w:footerReference w:type="default" r:id="rId45"/>
      <w:pgSz w:w="11906" w:h="16838"/>
      <w:pgMar w:top="720" w:right="720" w:bottom="720" w:left="720" w:header="851" w:footer="34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6DE8" w:rsidRDefault="00B66DE8">
      <w:r>
        <w:separator/>
      </w:r>
    </w:p>
  </w:endnote>
  <w:endnote w:type="continuationSeparator" w:id="0">
    <w:p w:rsidR="00B66DE8" w:rsidRDefault="00B66D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MingLiu">
    <w:altName w:val="Times New Roman"/>
    <w:charset w:val="00"/>
    <w:family w:val="auto"/>
    <w:pitch w:val="default"/>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ungsuh">
    <w:altName w:val="Times New Roman"/>
    <w:charset w:val="00"/>
    <w:family w:val="auto"/>
    <w:pitch w:val="default"/>
  </w:font>
  <w:font w:name="BiauKai">
    <w:altName w:val="Times New Roman"/>
    <w:charset w:val="00"/>
    <w:family w:val="auto"/>
    <w:pitch w:val="default"/>
  </w:font>
  <w:font w:name="Arial Unicode MS">
    <w:altName w:val="Arial"/>
    <w:panose1 w:val="020B0604020202020204"/>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Quattrocento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87B" w:rsidRDefault="00B66DE8">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PMingLiu"/>
        <w:color w:val="000000"/>
        <w:sz w:val="20"/>
        <w:szCs w:val="20"/>
      </w:rPr>
      <w:instrText>PAGE</w:instrText>
    </w:r>
    <w:r w:rsidR="00353D35">
      <w:rPr>
        <w:rFonts w:hint="eastAsia"/>
        <w:color w:val="000000"/>
        <w:sz w:val="20"/>
        <w:szCs w:val="20"/>
      </w:rPr>
      <w:fldChar w:fldCharType="separate"/>
    </w:r>
    <w:r w:rsidR="00353D35">
      <w:rPr>
        <w:rFonts w:eastAsia="PMingLiu"/>
        <w:noProof/>
        <w:color w:val="000000"/>
        <w:sz w:val="20"/>
        <w:szCs w:val="20"/>
      </w:rPr>
      <w:t>12</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6DE8" w:rsidRDefault="00B66DE8">
      <w:r>
        <w:separator/>
      </w:r>
    </w:p>
  </w:footnote>
  <w:footnote w:type="continuationSeparator" w:id="0">
    <w:p w:rsidR="00B66DE8" w:rsidRDefault="00B66D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68CE"/>
    <w:multiLevelType w:val="multilevel"/>
    <w:tmpl w:val="F800C58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02E422EE"/>
    <w:multiLevelType w:val="multilevel"/>
    <w:tmpl w:val="76421F8A"/>
    <w:lvl w:ilvl="0">
      <w:start w:val="3"/>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145004D2"/>
    <w:multiLevelType w:val="multilevel"/>
    <w:tmpl w:val="33442C86"/>
    <w:lvl w:ilvl="0">
      <w:start w:val="1"/>
      <w:numFmt w:val="decimal"/>
      <w:lvlText w:val="（%1）"/>
      <w:lvlJc w:val="left"/>
      <w:pPr>
        <w:ind w:left="720" w:hanging="720"/>
      </w:pPr>
    </w:lvl>
    <w:lvl w:ilvl="1">
      <w:start w:val="3"/>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97E1A4F"/>
    <w:multiLevelType w:val="multilevel"/>
    <w:tmpl w:val="E12048C6"/>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4" w15:restartNumberingAfterBreak="0">
    <w:nsid w:val="22B656FC"/>
    <w:multiLevelType w:val="multilevel"/>
    <w:tmpl w:val="84624B88"/>
    <w:lvl w:ilvl="0">
      <w:start w:val="1"/>
      <w:numFmt w:val="decimal"/>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5" w15:restartNumberingAfterBreak="0">
    <w:nsid w:val="2B1876B9"/>
    <w:multiLevelType w:val="multilevel"/>
    <w:tmpl w:val="D70A252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15:restartNumberingAfterBreak="0">
    <w:nsid w:val="3A7E35DA"/>
    <w:multiLevelType w:val="multilevel"/>
    <w:tmpl w:val="6F50B74E"/>
    <w:lvl w:ilvl="0">
      <w:start w:val="1"/>
      <w:numFmt w:val="decimal"/>
      <w:lvlText w:val="(%1)"/>
      <w:lvlJc w:val="left"/>
      <w:pPr>
        <w:ind w:left="480" w:hanging="480"/>
      </w:pPr>
    </w:lvl>
    <w:lvl w:ilvl="1">
      <w:start w:val="3"/>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15:restartNumberingAfterBreak="0">
    <w:nsid w:val="4E316674"/>
    <w:multiLevelType w:val="multilevel"/>
    <w:tmpl w:val="66F43AF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15:restartNumberingAfterBreak="0">
    <w:nsid w:val="56FA6CDE"/>
    <w:multiLevelType w:val="multilevel"/>
    <w:tmpl w:val="A392AD5A"/>
    <w:lvl w:ilvl="0">
      <w:start w:val="1"/>
      <w:numFmt w:val="upperLetter"/>
      <w:lvlText w:val="%1."/>
      <w:lvlJc w:val="left"/>
      <w:pPr>
        <w:ind w:left="840" w:hanging="360"/>
      </w:pPr>
    </w:lvl>
    <w:lvl w:ilvl="1">
      <w:start w:val="1"/>
      <w:numFmt w:val="decim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decim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decimal"/>
      <w:lvlText w:val="%8、"/>
      <w:lvlJc w:val="left"/>
      <w:pPr>
        <w:ind w:left="4320" w:hanging="480"/>
      </w:pPr>
    </w:lvl>
    <w:lvl w:ilvl="8">
      <w:start w:val="1"/>
      <w:numFmt w:val="lowerRoman"/>
      <w:lvlText w:val="%9."/>
      <w:lvlJc w:val="right"/>
      <w:pPr>
        <w:ind w:left="4800" w:hanging="480"/>
      </w:pPr>
    </w:lvl>
  </w:abstractNum>
  <w:abstractNum w:abstractNumId="9" w15:restartNumberingAfterBreak="0">
    <w:nsid w:val="79DE1591"/>
    <w:multiLevelType w:val="multilevel"/>
    <w:tmpl w:val="0F3CAE9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9"/>
  </w:num>
  <w:num w:numId="2">
    <w:abstractNumId w:val="4"/>
  </w:num>
  <w:num w:numId="3">
    <w:abstractNumId w:val="0"/>
  </w:num>
  <w:num w:numId="4">
    <w:abstractNumId w:val="2"/>
  </w:num>
  <w:num w:numId="5">
    <w:abstractNumId w:val="7"/>
  </w:num>
  <w:num w:numId="6">
    <w:abstractNumId w:val="6"/>
  </w:num>
  <w:num w:numId="7">
    <w:abstractNumId w:val="8"/>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87B"/>
    <w:rsid w:val="00353D35"/>
    <w:rsid w:val="007E387B"/>
    <w:rsid w:val="00B66DE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60A68"/>
  <w15:docId w15:val="{314C6576-4025-40A2-9F12-DE83F43A1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MingLiu" w:eastAsiaTheme="minorEastAsia" w:hAnsi="PMingLiu" w:cs="PMingLiu"/>
        <w:sz w:val="24"/>
        <w:szCs w:val="24"/>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spacing w:line="720" w:lineRule="auto"/>
      <w:outlineLvl w:val="3"/>
    </w:pPr>
    <w:rPr>
      <w:rFonts w:ascii="Arial" w:eastAsia="Arial" w:hAnsi="Arial" w:cs="Arial"/>
      <w:sz w:val="36"/>
      <w:szCs w:val="36"/>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28" w:type="dxa"/>
        <w:bottom w:w="0" w:type="dxa"/>
        <w:right w:w="2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rPr>
      <w:rFonts w:ascii="Calibri" w:eastAsia="Calibri" w:hAnsi="Calibri" w:cs="Calibri"/>
      <w:sz w:val="20"/>
      <w:szCs w:val="20"/>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e-info.org.tw/node/210246" TargetMode="External"/><Relationship Id="rId26" Type="http://schemas.openxmlformats.org/officeDocument/2006/relationships/hyperlink" Target="http://oceantrash.rethinktw.org/where" TargetMode="External"/><Relationship Id="rId39" Type="http://schemas.openxmlformats.org/officeDocument/2006/relationships/image" Target="media/image20.jpg"/><Relationship Id="rId21" Type="http://schemas.openxmlformats.org/officeDocument/2006/relationships/image" Target="media/image10.jpg"/><Relationship Id="rId34" Type="http://schemas.openxmlformats.org/officeDocument/2006/relationships/hyperlink" Target="https://www.kmdn.gov.tw/1117/1271/1272/280973?cprint=pt" TargetMode="External"/><Relationship Id="rId42" Type="http://schemas.openxmlformats.org/officeDocument/2006/relationships/hyperlink" Target="http://mohlih.tw/?.hl=zh-tw&amp;.p=HjrH&amp;.f=x001&amp;.qio=P20100126103743312&amp;.__id=P20100113190055625" TargetMode="Externa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scitechvista.nat.gov.tw/c/sfHW.htm" TargetMode="External"/><Relationship Id="rId29"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info.org.tw/node/58121" TargetMode="External"/><Relationship Id="rId24" Type="http://schemas.openxmlformats.org/officeDocument/2006/relationships/hyperlink" Target="http://www.epochtimes.com/b5/tag/%e5%a1%91%e8%86%a0.html" TargetMode="External"/><Relationship Id="rId32" Type="http://schemas.openxmlformats.org/officeDocument/2006/relationships/hyperlink" Target="https://www.youtube.com/watch?time_continue=2222&amp;v=QPY7r5nIVQw" TargetMode="External"/><Relationship Id="rId37" Type="http://schemas.openxmlformats.org/officeDocument/2006/relationships/image" Target="media/image18.jpg"/><Relationship Id="rId40" Type="http://schemas.openxmlformats.org/officeDocument/2006/relationships/image" Target="media/image21.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epochtimes.com/b5/tag/%e6%b5%b7%e6%b4%8b%e5%9e%83%e5%9c%be.html" TargetMode="External"/><Relationship Id="rId28" Type="http://schemas.openxmlformats.org/officeDocument/2006/relationships/image" Target="media/image12.jpg"/><Relationship Id="rId36"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9.jpg"/><Relationship Id="rId31" Type="http://schemas.openxmlformats.org/officeDocument/2006/relationships/hyperlink" Target="https://technews.tw/2019/10/13/ocean-cleanup-array-can-collect-micro-plastic/" TargetMode="External"/><Relationship Id="rId44"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hyperlink" Target="https://www.youtube.com/watch?v=vQLMBz7JAxQ" TargetMode="External"/><Relationship Id="rId14" Type="http://schemas.openxmlformats.org/officeDocument/2006/relationships/image" Target="media/image6.png"/><Relationship Id="rId22" Type="http://schemas.openxmlformats.org/officeDocument/2006/relationships/hyperlink" Target="https://www.gvm.com.tw/article/55332" TargetMode="External"/><Relationship Id="rId27" Type="http://schemas.openxmlformats.org/officeDocument/2006/relationships/hyperlink" Target="https://www.youtube.com/watch?v=9Pojb7SrXjU" TargetMode="External"/><Relationship Id="rId30" Type="http://schemas.openxmlformats.org/officeDocument/2006/relationships/image" Target="media/image14.jpg"/><Relationship Id="rId35" Type="http://schemas.openxmlformats.org/officeDocument/2006/relationships/image" Target="media/image16.jpg"/><Relationship Id="rId43" Type="http://schemas.openxmlformats.org/officeDocument/2006/relationships/image" Target="media/image23.jpg"/><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image" Target="media/image11.png"/><Relationship Id="rId33" Type="http://schemas.openxmlformats.org/officeDocument/2006/relationships/image" Target="media/image15.jpg"/><Relationship Id="rId38" Type="http://schemas.openxmlformats.org/officeDocument/2006/relationships/image" Target="media/image19.jpg"/><Relationship Id="rId46" Type="http://schemas.openxmlformats.org/officeDocument/2006/relationships/fontTable" Target="fontTable.xml"/><Relationship Id="rId20" Type="http://schemas.openxmlformats.org/officeDocument/2006/relationships/hyperlink" Target="https://scitechvista.nat.gov.tw/c/sg3f.htm" TargetMode="External"/><Relationship Id="rId4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774</Words>
  <Characters>4417</Characters>
  <Application>Microsoft Office Word</Application>
  <DocSecurity>0</DocSecurity>
  <Lines>36</Lines>
  <Paragraphs>10</Paragraphs>
  <ScaleCrop>false</ScaleCrop>
  <Company/>
  <LinksUpToDate>false</LinksUpToDate>
  <CharactersWithSpaces>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dcterms:created xsi:type="dcterms:W3CDTF">2021-12-12T01:53:00Z</dcterms:created>
  <dcterms:modified xsi:type="dcterms:W3CDTF">2021-12-12T01:55:00Z</dcterms:modified>
</cp:coreProperties>
</file>